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АБІТУРІЄНТІВ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РЕКОМЕНДОВАНИХ до зарахування на перший курс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  <w:r>
        <w:rPr>
          <w:rFonts w:ascii="Times New Roman" w:hAnsi="Times New Roman" w:cs="Times New Roman"/>
          <w:b/>
        </w:rPr>
        <w:t xml:space="preserve"> денної форми навчання </w:t>
      </w:r>
    </w:p>
    <w:p w:rsidR="00CA1B7D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CA1B7D" w:rsidRPr="00B4440F" w:rsidRDefault="00CA1B7D" w:rsidP="00CA1B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обласного бюджету (</w:t>
      </w:r>
      <w:r w:rsidR="00D115E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</w:t>
      </w:r>
      <w:r w:rsidR="00E0300C">
        <w:rPr>
          <w:rFonts w:ascii="Times New Roman" w:hAnsi="Times New Roman" w:cs="Times New Roman"/>
          <w:b/>
        </w:rPr>
        <w:t>етап</w:t>
      </w:r>
      <w:r>
        <w:rPr>
          <w:rFonts w:ascii="Times New Roman" w:hAnsi="Times New Roman" w:cs="Times New Roman"/>
          <w:b/>
        </w:rPr>
        <w:t>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Армен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Рафікович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D115E9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693E41" w:rsidRDefault="00D115E9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Дорошенко Олеся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D115E9" w:rsidRPr="00FD1635" w:rsidRDefault="00D115E9" w:rsidP="005B2036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Наталія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Дмитро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Акілов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Бахромович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Кондратюк Вадим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Ніколаєва Марія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Муравйов Богдан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Охремова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Припута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Дика Марія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Колодніцька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Гусар Роман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Ланова Марина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693E4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693E41" w:rsidRDefault="00693E41" w:rsidP="00693E4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Діана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</w:tcPr>
          <w:p w:rsidR="00693E41" w:rsidRPr="00FD1635" w:rsidRDefault="00693E41" w:rsidP="00720B0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F6E19"/>
    <w:multiLevelType w:val="hybridMultilevel"/>
    <w:tmpl w:val="F9084F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1535A"/>
    <w:rsid w:val="002E1661"/>
    <w:rsid w:val="0045303A"/>
    <w:rsid w:val="005A1C1A"/>
    <w:rsid w:val="00693E41"/>
    <w:rsid w:val="00AC1245"/>
    <w:rsid w:val="00B4440F"/>
    <w:rsid w:val="00CA1B7D"/>
    <w:rsid w:val="00D115E9"/>
    <w:rsid w:val="00D700E1"/>
    <w:rsid w:val="00E0300C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3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5</cp:revision>
  <cp:lastPrinted>2013-08-05T06:31:00Z</cp:lastPrinted>
  <dcterms:created xsi:type="dcterms:W3CDTF">2013-08-05T06:29:00Z</dcterms:created>
  <dcterms:modified xsi:type="dcterms:W3CDTF">2013-08-11T08:41:00Z</dcterms:modified>
</cp:coreProperties>
</file>