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07" w:rsidRPr="00813609" w:rsidRDefault="001567E1">
      <w:pPr>
        <w:jc w:val="center"/>
        <w:rPr>
          <w:b/>
          <w:bCs/>
          <w:i/>
          <w:spacing w:val="20"/>
          <w:sz w:val="22"/>
          <w:szCs w:val="22"/>
        </w:rPr>
      </w:pPr>
      <w:r w:rsidRPr="00813609">
        <w:rPr>
          <w:b/>
          <w:bCs/>
          <w:i/>
          <w:spacing w:val="20"/>
          <w:sz w:val="22"/>
          <w:szCs w:val="22"/>
        </w:rPr>
        <w:t>Уважаемые коллеги!</w:t>
      </w:r>
    </w:p>
    <w:p w:rsidR="00751707" w:rsidRPr="00813609" w:rsidRDefault="001567E1" w:rsidP="00D7202D">
      <w:pPr>
        <w:pStyle w:val="a4"/>
        <w:ind w:left="284" w:right="170" w:firstLine="397"/>
        <w:jc w:val="both"/>
        <w:rPr>
          <w:rFonts w:ascii="Times New Roman" w:hAnsi="Times New Roman" w:cs="Times New Roman"/>
          <w:szCs w:val="20"/>
          <w:lang w:val="ru-RU"/>
        </w:rPr>
      </w:pPr>
      <w:r w:rsidRPr="00813609">
        <w:rPr>
          <w:rFonts w:ascii="Times New Roman" w:hAnsi="Times New Roman" w:cs="Times New Roman"/>
          <w:szCs w:val="20"/>
          <w:lang w:val="ru-RU"/>
        </w:rPr>
        <w:t xml:space="preserve">Приглашаем Вас принять участие в </w:t>
      </w:r>
      <w:r w:rsidR="00F00CDC" w:rsidRPr="00813609">
        <w:rPr>
          <w:rFonts w:ascii="Times New Roman" w:hAnsi="Times New Roman" w:cs="Times New Roman"/>
          <w:b/>
          <w:bCs/>
          <w:i/>
          <w:iCs/>
          <w:szCs w:val="20"/>
        </w:rPr>
        <w:t>XIX</w:t>
      </w:r>
      <w:r w:rsidR="00377F8E" w:rsidRPr="00813609">
        <w:rPr>
          <w:rFonts w:ascii="Times New Roman" w:hAnsi="Times New Roman" w:cs="Times New Roman"/>
          <w:b/>
          <w:bCs/>
          <w:i/>
          <w:iCs/>
          <w:szCs w:val="20"/>
          <w:lang w:val="ru-RU"/>
        </w:rPr>
        <w:t xml:space="preserve"> </w:t>
      </w:r>
      <w:r w:rsidR="008E0BCF" w:rsidRPr="00813609">
        <w:rPr>
          <w:rFonts w:ascii="Times New Roman" w:hAnsi="Times New Roman" w:cs="Times New Roman"/>
          <w:b/>
          <w:bCs/>
          <w:i/>
          <w:iCs/>
          <w:szCs w:val="20"/>
          <w:lang w:val="ru-RU"/>
        </w:rPr>
        <w:t xml:space="preserve">Международной </w:t>
      </w:r>
      <w:r w:rsidRPr="00813609">
        <w:rPr>
          <w:rFonts w:ascii="Times New Roman" w:hAnsi="Times New Roman" w:cs="Times New Roman"/>
          <w:b/>
          <w:bCs/>
          <w:i/>
          <w:iCs/>
          <w:szCs w:val="20"/>
          <w:lang w:val="ru-RU"/>
        </w:rPr>
        <w:t>научно-практической конференции "</w:t>
      </w:r>
      <w:r w:rsidR="00830191" w:rsidRPr="00813609">
        <w:rPr>
          <w:rFonts w:ascii="Times New Roman" w:hAnsi="Times New Roman" w:cs="Times New Roman"/>
          <w:b/>
          <w:bCs/>
          <w:i/>
          <w:iCs/>
          <w:szCs w:val="20"/>
          <w:lang w:val="ru-RU"/>
        </w:rPr>
        <w:t>Статистические методы и информационные технологии анализа социально-экономического развития</w:t>
      </w:r>
      <w:r w:rsidRPr="00813609">
        <w:rPr>
          <w:rFonts w:ascii="Times New Roman" w:hAnsi="Times New Roman" w:cs="Times New Roman"/>
          <w:b/>
          <w:bCs/>
          <w:i/>
          <w:iCs/>
          <w:szCs w:val="20"/>
          <w:lang w:val="ru-RU"/>
        </w:rPr>
        <w:t>"</w:t>
      </w:r>
      <w:r w:rsidR="00751707" w:rsidRPr="00813609">
        <w:rPr>
          <w:rFonts w:ascii="Times New Roman" w:hAnsi="Times New Roman" w:cs="Times New Roman"/>
          <w:szCs w:val="20"/>
          <w:lang w:val="ru-RU"/>
        </w:rPr>
        <w:t xml:space="preserve">, </w:t>
      </w:r>
      <w:r w:rsidRPr="00813609">
        <w:rPr>
          <w:rFonts w:ascii="Times New Roman" w:hAnsi="Times New Roman" w:cs="Times New Roman"/>
          <w:szCs w:val="20"/>
          <w:lang w:val="ru-RU"/>
        </w:rPr>
        <w:t xml:space="preserve">которая состоится </w:t>
      </w:r>
      <w:r w:rsidR="00F00CDC" w:rsidRPr="00813609">
        <w:rPr>
          <w:rFonts w:ascii="Times New Roman" w:hAnsi="Times New Roman" w:cs="Times New Roman"/>
          <w:b/>
          <w:szCs w:val="20"/>
          <w:lang w:val="ru-RU"/>
        </w:rPr>
        <w:t>23 мая 2019</w:t>
      </w:r>
      <w:r w:rsidRPr="00813609">
        <w:rPr>
          <w:rFonts w:ascii="Times New Roman" w:hAnsi="Times New Roman" w:cs="Times New Roman"/>
          <w:b/>
          <w:szCs w:val="20"/>
          <w:lang w:val="ru-RU"/>
        </w:rPr>
        <w:t xml:space="preserve"> года</w:t>
      </w:r>
      <w:r w:rsidRPr="00813609">
        <w:rPr>
          <w:rFonts w:ascii="Times New Roman" w:hAnsi="Times New Roman" w:cs="Times New Roman"/>
          <w:szCs w:val="20"/>
          <w:lang w:val="ru-RU"/>
        </w:rPr>
        <w:t xml:space="preserve"> в Хмельницком университете управления и права.</w:t>
      </w:r>
    </w:p>
    <w:p w:rsidR="00751707" w:rsidRPr="00813609" w:rsidRDefault="001567E1">
      <w:pPr>
        <w:jc w:val="center"/>
        <w:rPr>
          <w:b/>
          <w:bCs/>
          <w:sz w:val="20"/>
          <w:szCs w:val="20"/>
          <w:u w:val="single"/>
        </w:rPr>
      </w:pPr>
      <w:r w:rsidRPr="00813609">
        <w:rPr>
          <w:b/>
          <w:bCs/>
          <w:sz w:val="20"/>
          <w:szCs w:val="20"/>
          <w:u w:val="single"/>
        </w:rPr>
        <w:t>Основные тематические направления:</w:t>
      </w:r>
    </w:p>
    <w:p w:rsidR="000E7DA3" w:rsidRPr="00813609" w:rsidRDefault="000E7DA3" w:rsidP="000E7DA3">
      <w:pPr>
        <w:pStyle w:val="20"/>
        <w:tabs>
          <w:tab w:val="left" w:pos="709"/>
        </w:tabs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1. </w:t>
      </w:r>
      <w:r w:rsidR="00F00CDC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Статистическая оценка взаимосвязи факторов и результативных показателей социально-экономического развития (прямая и обратная статистическая задача).</w:t>
      </w:r>
    </w:p>
    <w:p w:rsidR="000E7DA3" w:rsidRPr="00813609" w:rsidRDefault="000E7DA3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2. </w:t>
      </w:r>
      <w:r w:rsidR="00F00CDC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Оптимизация уровней факторов и результативных показателей.</w:t>
      </w:r>
    </w:p>
    <w:p w:rsidR="000E7DA3" w:rsidRPr="00813609" w:rsidRDefault="00F00CDC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3. Статистическое обеспечение управления экономикой.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br/>
        <w:t>4. Методы прогнозирования и моделирования социально-экономического развития.</w:t>
      </w:r>
    </w:p>
    <w:p w:rsidR="000E7DA3" w:rsidRPr="00813609" w:rsidRDefault="00845775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5.</w:t>
      </w:r>
      <w:r w:rsidR="00F00CDC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Рейтинговая оценка социально-экономического развития.</w:t>
      </w:r>
    </w:p>
    <w:p w:rsidR="00830191" w:rsidRPr="00813609" w:rsidRDefault="00F00CDC" w:rsidP="000E7DA3">
      <w:pPr>
        <w:pStyle w:val="20"/>
        <w:ind w:left="284" w:firstLine="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6. Информационные технологии в экономике.</w:t>
      </w:r>
    </w:p>
    <w:p w:rsidR="00821115" w:rsidRPr="00813609" w:rsidRDefault="00821115" w:rsidP="00821115">
      <w:pPr>
        <w:jc w:val="both"/>
        <w:rPr>
          <w:sz w:val="20"/>
          <w:szCs w:val="20"/>
        </w:rPr>
      </w:pPr>
    </w:p>
    <w:p w:rsidR="00821115" w:rsidRPr="00E93C4A" w:rsidRDefault="00821115" w:rsidP="00821115">
      <w:pPr>
        <w:jc w:val="center"/>
        <w:rPr>
          <w:sz w:val="20"/>
          <w:szCs w:val="20"/>
        </w:rPr>
      </w:pPr>
      <w:r w:rsidRPr="00813609">
        <w:rPr>
          <w:sz w:val="20"/>
          <w:szCs w:val="20"/>
        </w:rPr>
        <w:t>Официальные языки конференции: анг</w:t>
      </w:r>
      <w:r w:rsidR="00360C0D">
        <w:rPr>
          <w:sz w:val="20"/>
          <w:szCs w:val="20"/>
        </w:rPr>
        <w:t>лийский, украинский,  румынский</w:t>
      </w:r>
      <w:r w:rsidRPr="00813609">
        <w:rPr>
          <w:sz w:val="20"/>
          <w:szCs w:val="20"/>
        </w:rPr>
        <w:t xml:space="preserve"> и русский.</w:t>
      </w:r>
    </w:p>
    <w:p w:rsidR="00B859A2" w:rsidRPr="00E93C4A" w:rsidRDefault="00B859A2" w:rsidP="00821115">
      <w:pPr>
        <w:jc w:val="center"/>
        <w:rPr>
          <w:sz w:val="20"/>
          <w:szCs w:val="20"/>
        </w:rPr>
      </w:pPr>
    </w:p>
    <w:p w:rsidR="00DD5D0F" w:rsidRPr="00813609" w:rsidRDefault="00B859A2" w:rsidP="00B859A2">
      <w:pPr>
        <w:jc w:val="center"/>
        <w:rPr>
          <w:sz w:val="20"/>
          <w:szCs w:val="20"/>
        </w:rPr>
      </w:pPr>
      <w:r>
        <w:rPr>
          <w:sz w:val="20"/>
          <w:szCs w:val="20"/>
        </w:rPr>
        <w:t>Форма проведения конференции: очная и дистанционная.</w:t>
      </w:r>
    </w:p>
    <w:p w:rsidR="001D072E" w:rsidRPr="00813609" w:rsidRDefault="001567E1" w:rsidP="001D072E">
      <w:pPr>
        <w:pStyle w:val="20"/>
        <w:spacing w:before="60"/>
        <w:ind w:firstLine="357"/>
        <w:rPr>
          <w:rFonts w:ascii="Times New Roman" w:hAnsi="Times New Roman" w:cs="Times New Roman"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sz w:val="20"/>
          <w:szCs w:val="20"/>
          <w:lang w:val="ru-RU"/>
        </w:rPr>
        <w:t>Для участия в конференции Вам необходимо</w:t>
      </w:r>
      <w:r w:rsidR="001D072E" w:rsidRPr="0081360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D072E" w:rsidRPr="00813609">
        <w:rPr>
          <w:rFonts w:ascii="Times New Roman" w:hAnsi="Times New Roman" w:cs="Times New Roman"/>
          <w:sz w:val="20"/>
          <w:szCs w:val="20"/>
          <w:lang w:val="ru-RU"/>
        </w:rPr>
        <w:br/>
      </w:r>
      <w:r w:rsidR="001D072E"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до 15 </w:t>
      </w:r>
      <w:r w:rsidR="001802D1"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апреля</w:t>
      </w:r>
      <w:r w:rsidR="001D072E"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 </w:t>
      </w:r>
      <w:r w:rsidR="00F00CDC"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2019</w:t>
      </w:r>
      <w:r w:rsidR="001D072E"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 xml:space="preserve"> </w:t>
      </w:r>
      <w:r w:rsidRPr="00813609">
        <w:rPr>
          <w:rFonts w:ascii="Times New Roman" w:hAnsi="Times New Roman" w:cs="Times New Roman"/>
          <w:b/>
          <w:bCs/>
          <w:sz w:val="20"/>
          <w:szCs w:val="20"/>
          <w:u w:val="single"/>
          <w:lang w:val="ru-RU"/>
        </w:rPr>
        <w:t>года</w:t>
      </w:r>
      <w:r w:rsidR="001D072E" w:rsidRPr="0081360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13609">
        <w:rPr>
          <w:rFonts w:ascii="Times New Roman" w:hAnsi="Times New Roman" w:cs="Times New Roman"/>
          <w:sz w:val="20"/>
          <w:szCs w:val="20"/>
          <w:lang w:val="ru-RU"/>
        </w:rPr>
        <w:t>отправить</w:t>
      </w:r>
      <w:r w:rsidR="001D072E" w:rsidRPr="0081360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54116" w:rsidRPr="00813609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 xml:space="preserve">заявку на участие (форма прилагается), тезисы, электронный вариант заявки и тезисов и копию документа об оплате организационного взноса </w:t>
      </w:r>
      <w:r w:rsidRPr="00813609">
        <w:rPr>
          <w:rFonts w:ascii="Times New Roman" w:hAnsi="Times New Roman" w:cs="Times New Roman"/>
          <w:bCs/>
          <w:iCs/>
          <w:sz w:val="20"/>
          <w:szCs w:val="20"/>
          <w:lang w:val="ru-RU"/>
        </w:rPr>
        <w:t>по адресу:</w:t>
      </w:r>
    </w:p>
    <w:p w:rsidR="001D072E" w:rsidRPr="00813609" w:rsidRDefault="001567E1" w:rsidP="001D072E">
      <w:pPr>
        <w:pStyle w:val="20"/>
        <w:spacing w:before="60" w:line="216" w:lineRule="auto"/>
        <w:ind w:firstLine="113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индекс </w:t>
      </w:r>
      <w:r w:rsidR="001D072E" w:rsidRPr="00813609">
        <w:rPr>
          <w:rFonts w:ascii="Times New Roman" w:hAnsi="Times New Roman" w:cs="Times New Roman"/>
          <w:i/>
          <w:sz w:val="20"/>
          <w:szCs w:val="20"/>
          <w:lang w:val="ru-RU"/>
        </w:rPr>
        <w:t>2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9000, 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Украина, г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.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Хмельницкий, ул.</w:t>
      </w:r>
      <w:r w:rsidR="00CF71D2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 </w:t>
      </w:r>
      <w:r w:rsidR="00E55B1B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Героев Майдана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, 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д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.8. </w:t>
      </w:r>
      <w:r w:rsidR="00D22987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Кафедра </w:t>
      </w:r>
      <w:r w:rsidR="001D072E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математики, статистики 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и информационных технологий Хмельницкого университета управления и права</w:t>
      </w:r>
      <w:r w:rsidR="00394478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,</w:t>
      </w:r>
    </w:p>
    <w:p w:rsidR="001D072E" w:rsidRPr="00813609" w:rsidRDefault="001567E1" w:rsidP="001D072E">
      <w:pPr>
        <w:pStyle w:val="20"/>
        <w:spacing w:line="216" w:lineRule="auto"/>
        <w:ind w:firstLine="340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доктору экономических наук, профессору</w:t>
      </w:r>
    </w:p>
    <w:p w:rsidR="001D072E" w:rsidRPr="00813609" w:rsidRDefault="001D072E" w:rsidP="001D072E">
      <w:pPr>
        <w:pStyle w:val="20"/>
        <w:spacing w:line="216" w:lineRule="auto"/>
        <w:ind w:firstLine="340"/>
        <w:jc w:val="center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Кулиничу </w:t>
      </w:r>
      <w:r w:rsidR="001567E1"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Емельяну Ивановичу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>.</w:t>
      </w:r>
    </w:p>
    <w:p w:rsidR="001D072E" w:rsidRPr="00813609" w:rsidRDefault="00CF71D2" w:rsidP="001D072E">
      <w:pPr>
        <w:pStyle w:val="20"/>
        <w:spacing w:line="216" w:lineRule="auto"/>
        <w:ind w:firstLine="113"/>
        <w:jc w:val="center"/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>Тел.</w:t>
      </w:r>
      <w:r w:rsidR="001D072E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 xml:space="preserve">: (0382) 70-25-42,  </w:t>
      </w:r>
      <w:r w:rsidR="00F12B4A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>+38</w:t>
      </w:r>
      <w:r w:rsidR="001D072E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>0973971280;</w:t>
      </w:r>
    </w:p>
    <w:p w:rsidR="001D072E" w:rsidRPr="00813609" w:rsidRDefault="001D072E" w:rsidP="001D072E">
      <w:pPr>
        <w:pStyle w:val="20"/>
        <w:spacing w:line="216" w:lineRule="auto"/>
        <w:ind w:firstLine="113"/>
        <w:jc w:val="center"/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</w:pPr>
      <w:r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 xml:space="preserve">факс: (0382) 71-80-80, </w:t>
      </w:r>
    </w:p>
    <w:p w:rsidR="006132FF" w:rsidRPr="00813609" w:rsidRDefault="001D072E" w:rsidP="001567E1">
      <w:pPr>
        <w:pStyle w:val="20"/>
        <w:spacing w:line="216" w:lineRule="auto"/>
        <w:ind w:firstLine="113"/>
        <w:jc w:val="center"/>
        <w:rPr>
          <w:sz w:val="4"/>
          <w:szCs w:val="4"/>
          <w:lang w:val="ru-RU"/>
        </w:rPr>
      </w:pPr>
      <w:r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 xml:space="preserve"> </w:t>
      </w:r>
      <w:r w:rsidR="001567E1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 xml:space="preserve">эл. </w:t>
      </w:r>
      <w:proofErr w:type="spellStart"/>
      <w:r w:rsidR="001567E1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>адр</w:t>
      </w:r>
      <w:proofErr w:type="spellEnd"/>
      <w:r w:rsidR="001567E1" w:rsidRPr="00813609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>.:</w:t>
      </w:r>
      <w:r w:rsidR="00A02032" w:rsidRPr="00A02032">
        <w:rPr>
          <w:rFonts w:ascii="Times New Roman" w:hAnsi="Times New Roman" w:cs="Times New Roman"/>
          <w:i/>
          <w:iCs/>
          <w:spacing w:val="-8"/>
          <w:sz w:val="20"/>
          <w:szCs w:val="20"/>
          <w:lang w:val="ru-RU"/>
        </w:rPr>
        <w:t xml:space="preserve"> Roman.Kulynych@gmail.com</w:t>
      </w:r>
      <w:r w:rsidRPr="00813609">
        <w:rPr>
          <w:rFonts w:ascii="Times New Roman" w:hAnsi="Times New Roman" w:cs="Times New Roman"/>
          <w:i/>
          <w:iCs/>
          <w:sz w:val="20"/>
          <w:szCs w:val="20"/>
          <w:lang w:val="ru-RU"/>
        </w:rPr>
        <w:t xml:space="preserve"> </w:t>
      </w:r>
      <w:r w:rsidR="00751707" w:rsidRPr="00813609">
        <w:rPr>
          <w:lang w:val="ru-RU"/>
        </w:rPr>
        <w:br w:type="column"/>
      </w:r>
    </w:p>
    <w:p w:rsidR="00892D96" w:rsidRPr="00813609" w:rsidRDefault="001567E1" w:rsidP="001D072E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szCs w:val="20"/>
          <w:lang w:val="ru-RU"/>
        </w:rPr>
      </w:pPr>
      <w:r w:rsidRPr="00813609">
        <w:rPr>
          <w:i w:val="0"/>
          <w:iCs w:val="0"/>
          <w:sz w:val="20"/>
          <w:szCs w:val="20"/>
          <w:lang w:val="ru-RU"/>
        </w:rPr>
        <w:t>ОБРАЗЕЦ ЗАЯВКИ</w:t>
      </w:r>
    </w:p>
    <w:p w:rsidR="00751707" w:rsidRPr="00813609" w:rsidRDefault="001567E1">
      <w:pPr>
        <w:pStyle w:val="1"/>
        <w:spacing w:before="120"/>
        <w:rPr>
          <w:b w:val="0"/>
          <w:i/>
          <w:sz w:val="20"/>
          <w:szCs w:val="20"/>
          <w:lang w:val="ru-RU"/>
        </w:rPr>
      </w:pPr>
      <w:r w:rsidRPr="00813609">
        <w:rPr>
          <w:lang w:val="ru-RU"/>
        </w:rPr>
        <w:t>Заявка на участие</w:t>
      </w:r>
      <w:r w:rsidR="00751707" w:rsidRPr="00813609">
        <w:rPr>
          <w:lang w:val="ru-RU"/>
        </w:rPr>
        <w:br/>
      </w:r>
      <w:r w:rsidR="005B3886" w:rsidRPr="00813609">
        <w:rPr>
          <w:b w:val="0"/>
          <w:i/>
          <w:iCs/>
          <w:sz w:val="20"/>
          <w:szCs w:val="20"/>
          <w:lang w:val="ru-RU"/>
        </w:rPr>
        <w:t xml:space="preserve">в </w:t>
      </w:r>
      <w:r w:rsidR="00F00CDC" w:rsidRPr="00813609">
        <w:rPr>
          <w:b w:val="0"/>
          <w:bCs w:val="0"/>
          <w:i/>
          <w:iCs/>
          <w:sz w:val="20"/>
          <w:szCs w:val="20"/>
          <w:lang w:val="ru-RU"/>
        </w:rPr>
        <w:t>XIX</w:t>
      </w:r>
      <w:r w:rsidR="005A61CD" w:rsidRPr="00813609">
        <w:rPr>
          <w:b w:val="0"/>
          <w:bCs w:val="0"/>
          <w:i/>
          <w:iCs/>
          <w:sz w:val="20"/>
          <w:szCs w:val="20"/>
          <w:lang w:val="ru-RU"/>
        </w:rPr>
        <w:t xml:space="preserve"> </w:t>
      </w:r>
      <w:r w:rsidR="00821115" w:rsidRPr="00813609">
        <w:rPr>
          <w:b w:val="0"/>
          <w:bCs w:val="0"/>
          <w:i/>
          <w:iCs/>
          <w:sz w:val="20"/>
          <w:szCs w:val="20"/>
          <w:lang w:val="ru-RU"/>
        </w:rPr>
        <w:t>Международной</w:t>
      </w:r>
      <w:r w:rsidR="008E0BCF" w:rsidRPr="00813609">
        <w:rPr>
          <w:b w:val="0"/>
          <w:bCs w:val="0"/>
          <w:i/>
          <w:iCs/>
          <w:sz w:val="20"/>
          <w:szCs w:val="20"/>
          <w:lang w:val="ru-RU"/>
        </w:rPr>
        <w:t xml:space="preserve"> </w:t>
      </w:r>
      <w:r w:rsidRPr="00813609">
        <w:rPr>
          <w:b w:val="0"/>
          <w:i/>
          <w:iCs/>
          <w:sz w:val="20"/>
          <w:szCs w:val="20"/>
          <w:lang w:val="ru-RU"/>
        </w:rPr>
        <w:t>научно-практической конференции "</w:t>
      </w:r>
      <w:r w:rsidR="00405393" w:rsidRPr="00813609">
        <w:rPr>
          <w:sz w:val="20"/>
          <w:szCs w:val="20"/>
        </w:rPr>
        <w:t xml:space="preserve"> </w:t>
      </w:r>
      <w:r w:rsidR="00405393" w:rsidRPr="00813609">
        <w:rPr>
          <w:b w:val="0"/>
          <w:i/>
          <w:iCs/>
          <w:sz w:val="20"/>
          <w:szCs w:val="20"/>
          <w:lang w:val="ru-RU"/>
        </w:rPr>
        <w:t xml:space="preserve">Статистические методы и информационные технологии анализа социально-экономического развития </w:t>
      </w:r>
      <w:r w:rsidRPr="00813609">
        <w:rPr>
          <w:b w:val="0"/>
          <w:i/>
          <w:iCs/>
          <w:sz w:val="20"/>
          <w:szCs w:val="20"/>
          <w:lang w:val="ru-RU"/>
        </w:rPr>
        <w:t>"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i/>
          <w:iCs/>
          <w:sz w:val="20"/>
        </w:rPr>
        <w:t>Фамилия</w:t>
      </w:r>
      <w:r w:rsidR="00751707" w:rsidRPr="00813609">
        <w:rPr>
          <w:sz w:val="20"/>
        </w:rPr>
        <w:t xml:space="preserve"> ____________________________________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i/>
          <w:iCs/>
          <w:sz w:val="20"/>
        </w:rPr>
        <w:t xml:space="preserve">Имя </w:t>
      </w:r>
      <w:r w:rsidR="00751707" w:rsidRPr="00813609">
        <w:rPr>
          <w:sz w:val="20"/>
        </w:rPr>
        <w:t>_________________________________________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i/>
          <w:iCs/>
          <w:sz w:val="20"/>
        </w:rPr>
        <w:t xml:space="preserve">Отчество </w:t>
      </w:r>
      <w:r w:rsidR="00751707" w:rsidRPr="00813609">
        <w:rPr>
          <w:sz w:val="20"/>
        </w:rPr>
        <w:t>__________________________________</w:t>
      </w:r>
    </w:p>
    <w:p w:rsidR="00751707" w:rsidRPr="00813609" w:rsidRDefault="001567E1">
      <w:pPr>
        <w:rPr>
          <w:sz w:val="20"/>
        </w:rPr>
      </w:pPr>
      <w:r w:rsidRPr="00813609">
        <w:rPr>
          <w:i/>
          <w:iCs/>
          <w:sz w:val="20"/>
        </w:rPr>
        <w:t>Должность, ученая степень, ученое звание _</w:t>
      </w:r>
      <w:r w:rsidR="00751707" w:rsidRPr="00813609">
        <w:rPr>
          <w:sz w:val="20"/>
        </w:rPr>
        <w:t>______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i/>
          <w:iCs/>
          <w:sz w:val="20"/>
        </w:rPr>
        <w:t xml:space="preserve">Место работы </w:t>
      </w:r>
      <w:r w:rsidR="00751707" w:rsidRPr="00813609">
        <w:rPr>
          <w:i/>
          <w:iCs/>
          <w:sz w:val="20"/>
        </w:rPr>
        <w:t>_________</w:t>
      </w:r>
      <w:r w:rsidR="00751707" w:rsidRPr="00813609">
        <w:rPr>
          <w:sz w:val="20"/>
        </w:rPr>
        <w:t>______________________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i/>
          <w:iCs/>
          <w:sz w:val="20"/>
        </w:rPr>
        <w:t xml:space="preserve">Тема </w:t>
      </w:r>
      <w:r w:rsidR="00547B28" w:rsidRPr="00813609">
        <w:rPr>
          <w:i/>
          <w:sz w:val="20"/>
          <w:szCs w:val="20"/>
        </w:rPr>
        <w:t>тезисов</w:t>
      </w:r>
      <w:r w:rsidR="00547B28" w:rsidRPr="00813609">
        <w:rPr>
          <w:sz w:val="20"/>
        </w:rPr>
        <w:t xml:space="preserve"> </w:t>
      </w:r>
      <w:r w:rsidR="00751707" w:rsidRPr="00813609">
        <w:rPr>
          <w:sz w:val="20"/>
        </w:rPr>
        <w:t>________________________________</w:t>
      </w:r>
    </w:p>
    <w:p w:rsidR="00751707" w:rsidRPr="00813609" w:rsidRDefault="001567E1">
      <w:pPr>
        <w:pStyle w:val="4"/>
        <w:rPr>
          <w:b w:val="0"/>
          <w:bCs w:val="0"/>
          <w:lang w:val="ru-RU"/>
        </w:rPr>
      </w:pPr>
      <w:r w:rsidRPr="00813609">
        <w:rPr>
          <w:b w:val="0"/>
          <w:bCs w:val="0"/>
          <w:lang w:val="ru-RU"/>
        </w:rPr>
        <w:t>Тематическое направление</w:t>
      </w:r>
      <w:r w:rsidRPr="00813609">
        <w:rPr>
          <w:lang w:val="ru-RU"/>
        </w:rPr>
        <w:t xml:space="preserve"> </w:t>
      </w:r>
      <w:r w:rsidR="00751707" w:rsidRPr="00813609">
        <w:rPr>
          <w:b w:val="0"/>
          <w:bCs w:val="0"/>
          <w:lang w:val="ru-RU"/>
        </w:rPr>
        <w:t>_____________________</w:t>
      </w:r>
    </w:p>
    <w:p w:rsidR="00751707" w:rsidRPr="00813609" w:rsidRDefault="00751707">
      <w:pPr>
        <w:jc w:val="both"/>
        <w:rPr>
          <w:b/>
          <w:bCs/>
          <w:sz w:val="20"/>
          <w:u w:val="single"/>
        </w:rPr>
      </w:pPr>
    </w:p>
    <w:p w:rsidR="00751707" w:rsidRPr="00813609" w:rsidRDefault="001567E1">
      <w:pPr>
        <w:jc w:val="both"/>
        <w:rPr>
          <w:b/>
          <w:bCs/>
          <w:sz w:val="20"/>
          <w:u w:val="single"/>
        </w:rPr>
      </w:pPr>
      <w:r w:rsidRPr="00813609">
        <w:rPr>
          <w:b/>
          <w:bCs/>
          <w:sz w:val="20"/>
          <w:u w:val="single"/>
        </w:rPr>
        <w:t>Сведения о приезде:</w:t>
      </w:r>
    </w:p>
    <w:p w:rsidR="00751707" w:rsidRPr="00813609" w:rsidRDefault="001567E1">
      <w:pPr>
        <w:rPr>
          <w:sz w:val="20"/>
        </w:rPr>
      </w:pPr>
      <w:r w:rsidRPr="00813609">
        <w:rPr>
          <w:sz w:val="20"/>
        </w:rPr>
        <w:t>1) Личное участие / Не смогу принять личное участие.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sz w:val="20"/>
        </w:rPr>
        <w:t>2) Бронировать / Не бронировать место в отеле.</w:t>
      </w:r>
    </w:p>
    <w:p w:rsidR="00751707" w:rsidRPr="00813609" w:rsidRDefault="00751707">
      <w:pPr>
        <w:jc w:val="both"/>
        <w:rPr>
          <w:sz w:val="20"/>
        </w:rPr>
      </w:pPr>
    </w:p>
    <w:p w:rsidR="00751707" w:rsidRPr="00813609" w:rsidRDefault="001567E1">
      <w:pPr>
        <w:jc w:val="both"/>
        <w:rPr>
          <w:b/>
          <w:bCs/>
          <w:sz w:val="20"/>
          <w:u w:val="single"/>
        </w:rPr>
      </w:pPr>
      <w:r w:rsidRPr="00813609">
        <w:rPr>
          <w:b/>
          <w:bCs/>
          <w:sz w:val="20"/>
          <w:u w:val="single"/>
        </w:rPr>
        <w:t>Координаты для контакта: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sz w:val="20"/>
        </w:rPr>
        <w:t>Индекс _________ Адрес ______________________</w:t>
      </w:r>
    </w:p>
    <w:p w:rsidR="00751707" w:rsidRPr="00813609" w:rsidRDefault="001567E1">
      <w:pPr>
        <w:jc w:val="both"/>
        <w:rPr>
          <w:sz w:val="20"/>
        </w:rPr>
      </w:pPr>
      <w:r w:rsidRPr="00813609">
        <w:rPr>
          <w:sz w:val="20"/>
        </w:rPr>
        <w:t>Тел.: ________________ Факс: __________________</w:t>
      </w:r>
    </w:p>
    <w:p w:rsidR="00751707" w:rsidRPr="00813609" w:rsidRDefault="001567E1">
      <w:pPr>
        <w:jc w:val="both"/>
        <w:rPr>
          <w:sz w:val="16"/>
        </w:rPr>
      </w:pPr>
      <w:r w:rsidRPr="00813609">
        <w:rPr>
          <w:sz w:val="20"/>
        </w:rPr>
        <w:t>Эл. адрес ____________________________________</w:t>
      </w:r>
    </w:p>
    <w:p w:rsidR="001D072E" w:rsidRPr="00813609" w:rsidRDefault="00E76336" w:rsidP="0089243B">
      <w:pPr>
        <w:pStyle w:val="31"/>
        <w:ind w:firstLine="567"/>
        <w:rPr>
          <w:sz w:val="20"/>
          <w:lang w:val="ru-RU"/>
        </w:rPr>
      </w:pPr>
      <w:r w:rsidRPr="00813609">
        <w:rPr>
          <w:sz w:val="20"/>
          <w:lang w:val="ru-RU"/>
        </w:rPr>
        <w:t xml:space="preserve">Прислать тезисы, квитанцию об оплате и заявку участника конференции можно как по почте, так и через сайт: </w:t>
      </w:r>
      <w:hyperlink r:id="rId6" w:history="1">
        <w:r w:rsidR="00505DD6" w:rsidRPr="00813609">
          <w:rPr>
            <w:rStyle w:val="a6"/>
            <w:color w:val="auto"/>
            <w:sz w:val="20"/>
            <w:u w:val="none"/>
            <w:lang w:val="ru-RU"/>
          </w:rPr>
          <w:t>www.kulynych.in.ua</w:t>
        </w:r>
      </w:hyperlink>
      <w:r w:rsidR="0089243B" w:rsidRPr="00813609">
        <w:rPr>
          <w:sz w:val="20"/>
          <w:lang w:val="ru-RU"/>
        </w:rPr>
        <w:t>.</w:t>
      </w:r>
    </w:p>
    <w:p w:rsidR="001567E1" w:rsidRPr="00813609" w:rsidRDefault="001567E1" w:rsidP="0089243B">
      <w:pPr>
        <w:pStyle w:val="31"/>
        <w:ind w:firstLine="567"/>
        <w:rPr>
          <w:sz w:val="20"/>
          <w:lang w:val="ru-RU"/>
        </w:rPr>
      </w:pPr>
    </w:p>
    <w:p w:rsidR="001D072E" w:rsidRPr="00813609" w:rsidRDefault="00E54116" w:rsidP="001D072E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18"/>
          <w:lang w:val="ru-RU"/>
        </w:rPr>
      </w:pPr>
      <w:r w:rsidRPr="00813609">
        <w:rPr>
          <w:i w:val="0"/>
          <w:iCs w:val="0"/>
          <w:sz w:val="18"/>
        </w:rPr>
        <w:t>ТРЕБОВАНИЯ К ЭЛЕКТРОННОМУ ВАРИАНТУ ТЕЗИСОВ И ЗАЯВКИ НА УЧАСТИЕ</w:t>
      </w:r>
    </w:p>
    <w:p w:rsidR="001D072E" w:rsidRPr="00813609" w:rsidRDefault="001567E1" w:rsidP="001D072E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bookmarkStart w:id="0" w:name="_GoBack"/>
      <w:r w:rsidRPr="00813609">
        <w:rPr>
          <w:sz w:val="20"/>
        </w:rPr>
        <w:t xml:space="preserve">текст </w:t>
      </w:r>
      <w:r w:rsidR="00A07EE4" w:rsidRPr="00813609">
        <w:rPr>
          <w:sz w:val="20"/>
          <w:lang w:val="uk-UA"/>
        </w:rPr>
        <w:t>тезисов</w:t>
      </w:r>
      <w:r w:rsidR="003D4E8C" w:rsidRPr="00813609">
        <w:rPr>
          <w:sz w:val="20"/>
          <w:lang w:val="uk-UA"/>
        </w:rPr>
        <w:t xml:space="preserve"> подготовить</w:t>
      </w:r>
      <w:r w:rsidRPr="00813609">
        <w:rPr>
          <w:sz w:val="20"/>
        </w:rPr>
        <w:t xml:space="preserve"> в Microsoft Word</w:t>
      </w:r>
      <w:r w:rsidR="00A163E3" w:rsidRPr="00813609">
        <w:rPr>
          <w:sz w:val="20"/>
        </w:rPr>
        <w:t>;</w:t>
      </w:r>
    </w:p>
    <w:p w:rsidR="00630A80" w:rsidRPr="00813609" w:rsidRDefault="00630A80" w:rsidP="00630A80">
      <w:pPr>
        <w:numPr>
          <w:ilvl w:val="0"/>
          <w:numId w:val="9"/>
        </w:numPr>
        <w:tabs>
          <w:tab w:val="clear" w:pos="720"/>
        </w:tabs>
        <w:spacing w:before="120"/>
        <w:ind w:left="357" w:hanging="357"/>
        <w:jc w:val="both"/>
        <w:rPr>
          <w:sz w:val="20"/>
        </w:rPr>
      </w:pPr>
      <w:r w:rsidRPr="00813609">
        <w:rPr>
          <w:sz w:val="20"/>
        </w:rPr>
        <w:t xml:space="preserve">название файла должно соответствовать фамилии и имени участника конференции латиницей (например, Petrenko </w:t>
      </w:r>
      <w:r w:rsidRPr="00813609">
        <w:rPr>
          <w:sz w:val="20"/>
          <w:lang w:val="en-US"/>
        </w:rPr>
        <w:t>I</w:t>
      </w:r>
      <w:r w:rsidRPr="00813609">
        <w:rPr>
          <w:sz w:val="20"/>
        </w:rPr>
        <w:t xml:space="preserve">. </w:t>
      </w:r>
      <w:r w:rsidRPr="00813609">
        <w:rPr>
          <w:sz w:val="20"/>
          <w:lang w:val="en-US"/>
        </w:rPr>
        <w:t>V</w:t>
      </w:r>
      <w:r w:rsidRPr="00813609">
        <w:rPr>
          <w:sz w:val="20"/>
        </w:rPr>
        <w:t>.</w:t>
      </w:r>
      <w:r w:rsidRPr="00813609">
        <w:rPr>
          <w:sz w:val="20"/>
          <w:lang w:val="en-US"/>
        </w:rPr>
        <w:t>doc</w:t>
      </w:r>
      <w:r w:rsidRPr="00813609">
        <w:rPr>
          <w:sz w:val="20"/>
        </w:rPr>
        <w:t>)</w:t>
      </w:r>
      <w:r w:rsidR="00A163E3" w:rsidRPr="00813609">
        <w:rPr>
          <w:sz w:val="20"/>
          <w:lang w:val="uk-UA"/>
        </w:rPr>
        <w:t>;</w:t>
      </w:r>
    </w:p>
    <w:p w:rsidR="00630A80" w:rsidRPr="00813609" w:rsidRDefault="00BF26A3" w:rsidP="001D072E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 w:rsidRPr="00813609">
        <w:rPr>
          <w:sz w:val="20"/>
          <w:lang w:val="uk-UA"/>
        </w:rPr>
        <w:t xml:space="preserve">при отправке </w:t>
      </w:r>
      <w:r w:rsidRPr="00813609">
        <w:rPr>
          <w:sz w:val="20"/>
        </w:rPr>
        <w:t>по электронной почте указ</w:t>
      </w:r>
      <w:r w:rsidR="00457950" w:rsidRPr="00813609">
        <w:rPr>
          <w:sz w:val="20"/>
        </w:rPr>
        <w:t>ать</w:t>
      </w:r>
      <w:r w:rsidRPr="00813609">
        <w:rPr>
          <w:sz w:val="20"/>
        </w:rPr>
        <w:t xml:space="preserve"> </w:t>
      </w:r>
      <w:r w:rsidR="003F7437" w:rsidRPr="00813609">
        <w:rPr>
          <w:sz w:val="20"/>
        </w:rPr>
        <w:t>“</w:t>
      </w:r>
      <w:r w:rsidRPr="00813609">
        <w:rPr>
          <w:sz w:val="20"/>
        </w:rPr>
        <w:t>на научно-практическую конференцию</w:t>
      </w:r>
      <w:r w:rsidR="002B5395">
        <w:rPr>
          <w:sz w:val="20"/>
          <w:lang w:val="uk-UA"/>
        </w:rPr>
        <w:t>”.</w:t>
      </w:r>
      <w:bookmarkEnd w:id="0"/>
    </w:p>
    <w:p w:rsidR="00751707" w:rsidRPr="00813609" w:rsidRDefault="00751707">
      <w:pPr>
        <w:pStyle w:val="31"/>
        <w:rPr>
          <w:sz w:val="2"/>
          <w:lang w:val="ru-RU"/>
        </w:rPr>
      </w:pPr>
      <w:r w:rsidRPr="00813609">
        <w:rPr>
          <w:lang w:val="ru-RU"/>
        </w:rPr>
        <w:br w:type="column"/>
      </w:r>
    </w:p>
    <w:p w:rsidR="00354B11" w:rsidRPr="00813609" w:rsidRDefault="00E54116" w:rsidP="00354B11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szCs w:val="20"/>
          <w:lang w:val="ru-RU"/>
        </w:rPr>
      </w:pPr>
      <w:r w:rsidRPr="00813609">
        <w:rPr>
          <w:i w:val="0"/>
          <w:iCs w:val="0"/>
          <w:sz w:val="20"/>
          <w:szCs w:val="20"/>
          <w:lang w:val="ru-RU"/>
        </w:rPr>
        <w:t xml:space="preserve">ТРЕБОВАНИЯ К ОФОРМЛЕНИЮ </w:t>
      </w:r>
      <w:r w:rsidRPr="00813609">
        <w:rPr>
          <w:i w:val="0"/>
          <w:iCs w:val="0"/>
          <w:sz w:val="20"/>
          <w:szCs w:val="20"/>
        </w:rPr>
        <w:t>ТЕЗ</w:t>
      </w:r>
      <w:r w:rsidRPr="00813609">
        <w:rPr>
          <w:i w:val="0"/>
          <w:iCs w:val="0"/>
          <w:sz w:val="20"/>
          <w:szCs w:val="20"/>
          <w:lang w:val="ru-RU"/>
        </w:rPr>
        <w:t>ИС</w:t>
      </w:r>
      <w:r w:rsidR="005B3886" w:rsidRPr="00813609">
        <w:rPr>
          <w:i w:val="0"/>
          <w:iCs w:val="0"/>
          <w:sz w:val="20"/>
          <w:szCs w:val="20"/>
          <w:lang w:val="ru-RU"/>
        </w:rPr>
        <w:t>ОВ</w:t>
      </w:r>
    </w:p>
    <w:p w:rsidR="00751707" w:rsidRPr="00813609" w:rsidRDefault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Объем </w:t>
      </w:r>
      <w:r w:rsidR="005B3886" w:rsidRPr="00813609">
        <w:rPr>
          <w:sz w:val="20"/>
          <w:szCs w:val="20"/>
        </w:rPr>
        <w:t>–</w:t>
      </w:r>
      <w:r w:rsidRPr="00813609">
        <w:rPr>
          <w:sz w:val="20"/>
          <w:szCs w:val="20"/>
        </w:rPr>
        <w:t xml:space="preserve"> 3-4 страницы при формате страницы А4 (297х210 мм), ориентация - книжная;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>Поля: верх, низ</w:t>
      </w:r>
      <w:r w:rsidR="00780043" w:rsidRPr="00813609">
        <w:rPr>
          <w:sz w:val="20"/>
          <w:szCs w:val="20"/>
          <w:lang w:val="uk-UA"/>
        </w:rPr>
        <w:t xml:space="preserve">, </w:t>
      </w:r>
      <w:r w:rsidRPr="00813609">
        <w:rPr>
          <w:sz w:val="20"/>
          <w:szCs w:val="20"/>
        </w:rPr>
        <w:t>правое</w:t>
      </w:r>
      <w:r w:rsidR="00780043" w:rsidRPr="00813609">
        <w:rPr>
          <w:sz w:val="20"/>
          <w:szCs w:val="20"/>
          <w:lang w:val="uk-UA"/>
        </w:rPr>
        <w:t xml:space="preserve"> и </w:t>
      </w:r>
      <w:r w:rsidRPr="00813609">
        <w:rPr>
          <w:sz w:val="20"/>
          <w:szCs w:val="20"/>
        </w:rPr>
        <w:t>левое - 20 мм;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Шрифт </w:t>
      </w:r>
      <w:r w:rsidR="005B3886" w:rsidRPr="00813609">
        <w:rPr>
          <w:sz w:val="20"/>
          <w:szCs w:val="20"/>
        </w:rPr>
        <w:t>–</w:t>
      </w:r>
      <w:r w:rsidRPr="00813609">
        <w:rPr>
          <w:sz w:val="20"/>
          <w:szCs w:val="20"/>
        </w:rPr>
        <w:t xml:space="preserve"> Times New Roman, кегль - 14, межстрочный интервал - 1,5, стиль - Normal;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Нумерация сносок </w:t>
      </w:r>
      <w:r w:rsidR="00796981" w:rsidRPr="00813609">
        <w:rPr>
          <w:sz w:val="20"/>
          <w:szCs w:val="20"/>
          <w:lang w:val="uk-UA"/>
        </w:rPr>
        <w:t>–</w:t>
      </w:r>
      <w:r w:rsidRPr="00813609">
        <w:rPr>
          <w:sz w:val="20"/>
          <w:szCs w:val="20"/>
        </w:rPr>
        <w:t xml:space="preserve"> обычная, автоматическая, постраничная;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Первая строка </w:t>
      </w:r>
      <w:r w:rsidR="00796981" w:rsidRPr="00813609">
        <w:rPr>
          <w:sz w:val="20"/>
          <w:szCs w:val="20"/>
          <w:lang w:val="uk-UA"/>
        </w:rPr>
        <w:t>–</w:t>
      </w:r>
      <w:r w:rsidRPr="00813609">
        <w:rPr>
          <w:sz w:val="20"/>
          <w:szCs w:val="20"/>
        </w:rPr>
        <w:t xml:space="preserve"> (шрифт полужирный курсив, выравнивание по правой стороне) фамилия и инициалы автора;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>Вторая строка</w:t>
      </w:r>
      <w:r w:rsidR="005B3886" w:rsidRPr="00813609">
        <w:rPr>
          <w:sz w:val="20"/>
          <w:szCs w:val="20"/>
        </w:rPr>
        <w:t xml:space="preserve"> –</w:t>
      </w:r>
      <w:r w:rsidRPr="00813609">
        <w:rPr>
          <w:sz w:val="20"/>
          <w:szCs w:val="20"/>
        </w:rPr>
        <w:t xml:space="preserve"> (шрифт курсив, выравнивание по правой стороне) должность, ученая степень, ученое звание, место работы (двойной абзац);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Следующий абзац - (шрифт полужирный, все прописные, выравнивание по центру) название </w:t>
      </w:r>
      <w:r w:rsidR="00547B28" w:rsidRPr="00813609">
        <w:rPr>
          <w:sz w:val="20"/>
          <w:szCs w:val="20"/>
        </w:rPr>
        <w:t>тезисов</w:t>
      </w:r>
      <w:r w:rsidRPr="00813609">
        <w:rPr>
          <w:sz w:val="20"/>
          <w:szCs w:val="20"/>
        </w:rPr>
        <w:t xml:space="preserve">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Далее идет текст </w:t>
      </w:r>
      <w:r w:rsidR="00547B28" w:rsidRPr="00813609">
        <w:rPr>
          <w:sz w:val="20"/>
          <w:szCs w:val="20"/>
        </w:rPr>
        <w:t>тезисов</w:t>
      </w:r>
      <w:r w:rsidRPr="00813609">
        <w:rPr>
          <w:sz w:val="20"/>
          <w:szCs w:val="20"/>
        </w:rPr>
        <w:t xml:space="preserve">, выровненный по ширине с отступом слева 10 мм; </w:t>
      </w:r>
    </w:p>
    <w:p w:rsidR="003B2C61" w:rsidRPr="00813609" w:rsidRDefault="003B2C61" w:rsidP="003B2C61">
      <w:pPr>
        <w:numPr>
          <w:ilvl w:val="0"/>
          <w:numId w:val="6"/>
        </w:numPr>
        <w:tabs>
          <w:tab w:val="clear" w:pos="1080"/>
        </w:tabs>
        <w:ind w:left="360"/>
        <w:jc w:val="both"/>
        <w:rPr>
          <w:sz w:val="20"/>
          <w:szCs w:val="20"/>
        </w:rPr>
      </w:pPr>
      <w:r w:rsidRPr="00813609">
        <w:rPr>
          <w:sz w:val="20"/>
          <w:szCs w:val="20"/>
        </w:rPr>
        <w:t xml:space="preserve">В конце текста </w:t>
      </w:r>
      <w:r w:rsidR="00547B28" w:rsidRPr="00813609">
        <w:rPr>
          <w:sz w:val="20"/>
          <w:szCs w:val="20"/>
        </w:rPr>
        <w:t>тезисов</w:t>
      </w:r>
      <w:r w:rsidRPr="00813609">
        <w:rPr>
          <w:sz w:val="20"/>
          <w:szCs w:val="20"/>
        </w:rPr>
        <w:t xml:space="preserve"> </w:t>
      </w:r>
      <w:r w:rsidR="005B3886" w:rsidRPr="00813609">
        <w:rPr>
          <w:sz w:val="20"/>
          <w:szCs w:val="20"/>
        </w:rPr>
        <w:t xml:space="preserve"> – </w:t>
      </w:r>
      <w:r w:rsidRPr="00813609">
        <w:rPr>
          <w:sz w:val="20"/>
          <w:szCs w:val="20"/>
        </w:rPr>
        <w:t>список литературы.</w:t>
      </w:r>
    </w:p>
    <w:p w:rsidR="003B2C61" w:rsidRPr="00813609" w:rsidRDefault="003B2C61">
      <w:pPr>
        <w:pStyle w:val="4"/>
        <w:ind w:firstLine="357"/>
        <w:rPr>
          <w:b w:val="0"/>
          <w:bCs w:val="0"/>
          <w:szCs w:val="20"/>
          <w:lang w:val="ru-RU"/>
        </w:rPr>
      </w:pPr>
    </w:p>
    <w:p w:rsidR="00751707" w:rsidRPr="00813609" w:rsidRDefault="003B2C61">
      <w:pPr>
        <w:pStyle w:val="4"/>
        <w:ind w:firstLine="357"/>
        <w:rPr>
          <w:b w:val="0"/>
          <w:bCs w:val="0"/>
          <w:szCs w:val="20"/>
          <w:lang w:val="ru-RU"/>
        </w:rPr>
      </w:pPr>
      <w:r w:rsidRPr="00813609">
        <w:rPr>
          <w:b w:val="0"/>
          <w:bCs w:val="0"/>
          <w:szCs w:val="20"/>
          <w:lang w:val="ru-RU"/>
        </w:rPr>
        <w:t>Редакционная коллегия оставляет за собой право конечного редактирования или отклонения материала, выполненного и оформленного с нарушением указанных выше требований!</w:t>
      </w:r>
    </w:p>
    <w:p w:rsidR="00845775" w:rsidRPr="00813609" w:rsidRDefault="00845775" w:rsidP="00845775"/>
    <w:p w:rsidR="00751707" w:rsidRPr="00813609" w:rsidRDefault="003B2C61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18"/>
          <w:lang w:val="ru-RU"/>
        </w:rPr>
      </w:pPr>
      <w:r w:rsidRPr="00813609">
        <w:rPr>
          <w:i w:val="0"/>
          <w:iCs w:val="0"/>
          <w:sz w:val="20"/>
          <w:lang w:val="ru-RU"/>
        </w:rPr>
        <w:t>ОРИЕНТИРОВОЧНЫЙ ПЛАН КОНФЕРЕНЦИИ</w:t>
      </w:r>
    </w:p>
    <w:p w:rsidR="00751707" w:rsidRPr="00813609" w:rsidRDefault="00F00CDC" w:rsidP="00D22987">
      <w:pPr>
        <w:jc w:val="center"/>
        <w:rPr>
          <w:b/>
          <w:bCs/>
          <w:u w:val="double"/>
        </w:rPr>
      </w:pPr>
      <w:r w:rsidRPr="00813609">
        <w:rPr>
          <w:b/>
          <w:bCs/>
          <w:u w:val="double"/>
          <w:lang w:val="uk-UA"/>
        </w:rPr>
        <w:t>23 мая 2019</w:t>
      </w:r>
      <w:r w:rsidR="00751707" w:rsidRPr="00813609">
        <w:rPr>
          <w:b/>
          <w:bCs/>
          <w:u w:val="double"/>
        </w:rPr>
        <w:t xml:space="preserve"> </w:t>
      </w:r>
      <w:r w:rsidR="00394478" w:rsidRPr="00813609">
        <w:rPr>
          <w:b/>
          <w:bCs/>
          <w:u w:val="double"/>
        </w:rPr>
        <w:t>года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026"/>
        <w:gridCol w:w="306"/>
        <w:gridCol w:w="3201"/>
      </w:tblGrid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8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30</w:t>
            </w:r>
            <w:r w:rsidRPr="00813609">
              <w:rPr>
                <w:sz w:val="18"/>
                <w:szCs w:val="20"/>
              </w:rPr>
              <w:t xml:space="preserve"> – 10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3B2C61">
            <w:pPr>
              <w:spacing w:after="60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регистрация участников конференции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10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13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3B2C61" w:rsidP="003B2C61">
            <w:pPr>
              <w:spacing w:after="60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открытие конференции – первое заседание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13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14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3B2C61">
            <w:pPr>
              <w:spacing w:after="60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перерыв на обед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813609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14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17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3B2C61">
            <w:pPr>
              <w:spacing w:after="60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второе заседание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  <w:tr w:rsidR="00751707" w:rsidRPr="00813609" w:rsidTr="003B2C61">
        <w:tc>
          <w:tcPr>
            <w:tcW w:w="1134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17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  <w:r w:rsidRPr="00813609">
              <w:rPr>
                <w:sz w:val="18"/>
                <w:szCs w:val="20"/>
              </w:rPr>
              <w:t xml:space="preserve"> – 18</w:t>
            </w:r>
            <w:r w:rsidRPr="00813609">
              <w:rPr>
                <w:sz w:val="18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333" w:type="pct"/>
            <w:vAlign w:val="center"/>
          </w:tcPr>
          <w:p w:rsidR="00751707" w:rsidRPr="00813609" w:rsidRDefault="00751707">
            <w:pPr>
              <w:spacing w:after="60"/>
              <w:jc w:val="center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–</w:t>
            </w:r>
          </w:p>
        </w:tc>
        <w:tc>
          <w:tcPr>
            <w:tcW w:w="3533" w:type="pct"/>
            <w:vAlign w:val="center"/>
          </w:tcPr>
          <w:p w:rsidR="00751707" w:rsidRPr="00813609" w:rsidRDefault="003B2C61">
            <w:pPr>
              <w:spacing w:after="60"/>
              <w:rPr>
                <w:sz w:val="18"/>
                <w:szCs w:val="20"/>
              </w:rPr>
            </w:pPr>
            <w:r w:rsidRPr="00813609">
              <w:rPr>
                <w:sz w:val="18"/>
                <w:szCs w:val="20"/>
              </w:rPr>
              <w:t>итоговое заседание – закрытие конференции</w:t>
            </w:r>
            <w:r w:rsidR="00751707" w:rsidRPr="00813609">
              <w:rPr>
                <w:sz w:val="18"/>
                <w:szCs w:val="20"/>
              </w:rPr>
              <w:t>.</w:t>
            </w:r>
          </w:p>
        </w:tc>
      </w:tr>
    </w:tbl>
    <w:p w:rsidR="00751707" w:rsidRPr="00813609" w:rsidRDefault="00751707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845775" w:rsidRPr="00813609" w:rsidRDefault="00845775" w:rsidP="00D22987">
      <w:pPr>
        <w:spacing w:line="120" w:lineRule="auto"/>
        <w:jc w:val="both"/>
        <w:rPr>
          <w:rFonts w:ascii="Uk_AdverGothic" w:hAnsi="Uk_AdverGothic"/>
          <w:sz w:val="14"/>
        </w:rPr>
      </w:pPr>
    </w:p>
    <w:p w:rsidR="00751707" w:rsidRPr="00813609" w:rsidRDefault="002C3106" w:rsidP="001026A0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spacing w:after="120"/>
        <w:ind w:left="181" w:right="232" w:firstLine="357"/>
        <w:jc w:val="center"/>
        <w:rPr>
          <w:i w:val="0"/>
          <w:iCs w:val="0"/>
          <w:sz w:val="18"/>
          <w:lang w:val="ru-RU"/>
        </w:rPr>
      </w:pPr>
      <w:r w:rsidRPr="00813609">
        <w:rPr>
          <w:i w:val="0"/>
          <w:iCs w:val="0"/>
          <w:sz w:val="18"/>
          <w:lang w:val="ru-RU"/>
        </w:rPr>
        <w:lastRenderedPageBreak/>
        <w:t>ВАЖНЫЕ УСЛОВИЯ И ТРЕБОВАНИЯ</w:t>
      </w:r>
      <w:r w:rsidR="00751707" w:rsidRPr="00813609">
        <w:rPr>
          <w:i w:val="0"/>
          <w:iCs w:val="0"/>
          <w:sz w:val="18"/>
          <w:lang w:val="ru-RU"/>
        </w:rPr>
        <w:t>:</w:t>
      </w:r>
    </w:p>
    <w:p w:rsidR="003B2C61" w:rsidRPr="00813609" w:rsidRDefault="00D22987" w:rsidP="00405393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20"/>
        </w:rPr>
      </w:pPr>
      <w:r w:rsidRPr="00813609">
        <w:rPr>
          <w:i/>
          <w:iCs/>
          <w:sz w:val="20"/>
          <w:szCs w:val="20"/>
        </w:rPr>
        <w:t xml:space="preserve">За участие в конференции, а также для покрытия расходов на изготовление материалов Оргкомитетом взимается </w:t>
      </w:r>
      <w:r w:rsidRPr="006F42CF">
        <w:rPr>
          <w:i/>
          <w:iCs/>
          <w:sz w:val="20"/>
          <w:szCs w:val="20"/>
        </w:rPr>
        <w:t xml:space="preserve">взнос в размере </w:t>
      </w:r>
      <w:r w:rsidR="00F00CDC" w:rsidRPr="006F42CF">
        <w:rPr>
          <w:i/>
          <w:iCs/>
          <w:sz w:val="20"/>
          <w:szCs w:val="20"/>
          <w:lang w:val="uk-UA"/>
        </w:rPr>
        <w:t>200</w:t>
      </w:r>
      <w:r w:rsidRPr="006F42CF">
        <w:rPr>
          <w:i/>
          <w:iCs/>
          <w:sz w:val="20"/>
          <w:szCs w:val="20"/>
        </w:rPr>
        <w:t xml:space="preserve"> грн.</w:t>
      </w:r>
      <w:r w:rsidRPr="00813609">
        <w:rPr>
          <w:i/>
          <w:iCs/>
          <w:sz w:val="20"/>
          <w:szCs w:val="20"/>
        </w:rPr>
        <w:t xml:space="preserve"> (</w:t>
      </w:r>
      <w:r w:rsidR="009B32C6" w:rsidRPr="00813609">
        <w:rPr>
          <w:i/>
          <w:iCs/>
          <w:sz w:val="20"/>
          <w:szCs w:val="20"/>
        </w:rPr>
        <w:t>для участников из Украины</w:t>
      </w:r>
      <w:r w:rsidRPr="00813609">
        <w:rPr>
          <w:i/>
          <w:iCs/>
          <w:sz w:val="20"/>
          <w:szCs w:val="20"/>
        </w:rPr>
        <w:t xml:space="preserve">), который должен быть перечислен на р / с </w:t>
      </w:r>
      <w:r w:rsidR="00405393" w:rsidRPr="00813609">
        <w:rPr>
          <w:i/>
          <w:iCs/>
          <w:sz w:val="20"/>
          <w:szCs w:val="18"/>
          <w:lang w:val="uk-UA"/>
        </w:rPr>
        <w:t>31559264232328</w:t>
      </w:r>
      <w:r w:rsidRPr="00813609">
        <w:rPr>
          <w:i/>
          <w:iCs/>
          <w:sz w:val="20"/>
          <w:szCs w:val="20"/>
        </w:rPr>
        <w:t xml:space="preserve"> в УГК в Хмельницкой области МФО 815013, ЗКПО 14163438. </w:t>
      </w:r>
      <w:r w:rsidR="009B32C6" w:rsidRPr="00813609">
        <w:rPr>
          <w:i/>
          <w:iCs/>
          <w:sz w:val="20"/>
          <w:szCs w:val="20"/>
        </w:rPr>
        <w:t>И в размере 10 Долл. США (для</w:t>
      </w:r>
      <w:r w:rsidR="00A4192B" w:rsidRPr="00813609">
        <w:rPr>
          <w:i/>
          <w:iCs/>
          <w:sz w:val="20"/>
          <w:szCs w:val="20"/>
        </w:rPr>
        <w:t xml:space="preserve"> зарубежных</w:t>
      </w:r>
      <w:r w:rsidR="009B32C6" w:rsidRPr="00813609">
        <w:rPr>
          <w:i/>
          <w:iCs/>
          <w:sz w:val="20"/>
          <w:szCs w:val="20"/>
        </w:rPr>
        <w:t xml:space="preserve"> участников), который должен быть перечислен через платежную систему </w:t>
      </w:r>
      <w:r w:rsidR="009B32C6" w:rsidRPr="00813609">
        <w:rPr>
          <w:i/>
          <w:iCs/>
          <w:sz w:val="20"/>
          <w:szCs w:val="20"/>
          <w:lang w:val="en-US"/>
        </w:rPr>
        <w:t>Western</w:t>
      </w:r>
      <w:r w:rsidR="009B32C6" w:rsidRPr="00813609">
        <w:rPr>
          <w:i/>
          <w:iCs/>
          <w:sz w:val="20"/>
          <w:szCs w:val="20"/>
        </w:rPr>
        <w:t xml:space="preserve"> </w:t>
      </w:r>
      <w:r w:rsidR="009B32C6" w:rsidRPr="00813609">
        <w:rPr>
          <w:i/>
          <w:iCs/>
          <w:sz w:val="20"/>
          <w:szCs w:val="20"/>
          <w:lang w:val="en-US"/>
        </w:rPr>
        <w:t>Union</w:t>
      </w:r>
      <w:r w:rsidR="009B32C6" w:rsidRPr="00813609">
        <w:rPr>
          <w:i/>
          <w:iCs/>
          <w:sz w:val="20"/>
          <w:szCs w:val="20"/>
        </w:rPr>
        <w:t xml:space="preserve"> на имя </w:t>
      </w:r>
      <w:r w:rsidR="00604E79" w:rsidRPr="00813609">
        <w:rPr>
          <w:i/>
          <w:iCs/>
          <w:sz w:val="20"/>
          <w:szCs w:val="20"/>
          <w:lang w:val="en-US"/>
        </w:rPr>
        <w:t>Kulynych</w:t>
      </w:r>
      <w:r w:rsidR="00604E79" w:rsidRPr="00813609">
        <w:rPr>
          <w:i/>
          <w:iCs/>
          <w:sz w:val="20"/>
          <w:szCs w:val="20"/>
        </w:rPr>
        <w:t xml:space="preserve"> </w:t>
      </w:r>
      <w:r w:rsidR="00604E79" w:rsidRPr="00813609">
        <w:rPr>
          <w:i/>
          <w:iCs/>
          <w:sz w:val="20"/>
          <w:szCs w:val="20"/>
          <w:lang w:val="en-US"/>
        </w:rPr>
        <w:t>Roman</w:t>
      </w:r>
      <w:r w:rsidR="00604E79" w:rsidRPr="00813609">
        <w:rPr>
          <w:i/>
          <w:iCs/>
          <w:sz w:val="20"/>
          <w:szCs w:val="20"/>
        </w:rPr>
        <w:t>.</w:t>
      </w:r>
    </w:p>
    <w:p w:rsidR="00D22987" w:rsidRPr="00813609" w:rsidRDefault="00D22987" w:rsidP="00405393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18"/>
        </w:rPr>
      </w:pPr>
      <w:r w:rsidRPr="00813609">
        <w:rPr>
          <w:iCs/>
          <w:sz w:val="20"/>
          <w:szCs w:val="20"/>
        </w:rPr>
        <w:t>Все</w:t>
      </w:r>
      <w:r w:rsidRPr="00813609">
        <w:rPr>
          <w:iCs/>
          <w:sz w:val="20"/>
          <w:szCs w:val="18"/>
        </w:rPr>
        <w:t xml:space="preserve"> расходы, связанные с пребыванием на научно-практической конференции “</w:t>
      </w:r>
      <w:r w:rsidR="00405393" w:rsidRPr="00813609">
        <w:rPr>
          <w:iCs/>
          <w:sz w:val="20"/>
          <w:szCs w:val="18"/>
        </w:rPr>
        <w:t>Статистические методы и информационные технологии анализа социально-экономического развития</w:t>
      </w:r>
      <w:r w:rsidRPr="00813609">
        <w:rPr>
          <w:iCs/>
          <w:sz w:val="20"/>
          <w:szCs w:val="18"/>
        </w:rPr>
        <w:t>” (проезд, проживание, питание) оплачиваются участниками за собственный счет или за счет стороны, которая их отправляет.</w:t>
      </w:r>
    </w:p>
    <w:p w:rsidR="00822CD3" w:rsidRPr="00813609" w:rsidRDefault="00822CD3" w:rsidP="00822CD3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18"/>
        </w:rPr>
      </w:pPr>
      <w:r w:rsidRPr="00813609">
        <w:rPr>
          <w:iCs/>
          <w:sz w:val="20"/>
          <w:szCs w:val="18"/>
        </w:rPr>
        <w:t>Тезисы конференции планируется издать к началу конференции</w:t>
      </w:r>
      <w:r w:rsidR="009B32C6" w:rsidRPr="00813609">
        <w:rPr>
          <w:iCs/>
          <w:sz w:val="20"/>
          <w:szCs w:val="18"/>
        </w:rPr>
        <w:t>.</w:t>
      </w:r>
    </w:p>
    <w:p w:rsidR="009B32C6" w:rsidRPr="00813609" w:rsidRDefault="009B5586" w:rsidP="007E18CA">
      <w:pPr>
        <w:numPr>
          <w:ilvl w:val="0"/>
          <w:numId w:val="10"/>
        </w:numPr>
        <w:tabs>
          <w:tab w:val="clear" w:pos="720"/>
        </w:tabs>
        <w:ind w:left="181" w:hanging="181"/>
        <w:jc w:val="both"/>
        <w:rPr>
          <w:iCs/>
          <w:sz w:val="20"/>
          <w:szCs w:val="18"/>
        </w:rPr>
      </w:pPr>
      <w:r w:rsidRPr="00813609">
        <w:rPr>
          <w:iCs/>
          <w:sz w:val="20"/>
          <w:szCs w:val="18"/>
        </w:rPr>
        <w:t>У авторов тезисов</w:t>
      </w:r>
      <w:r w:rsidR="00E41A4D" w:rsidRPr="00813609">
        <w:rPr>
          <w:iCs/>
          <w:sz w:val="20"/>
          <w:szCs w:val="18"/>
        </w:rPr>
        <w:t xml:space="preserve"> есть</w:t>
      </w:r>
      <w:r w:rsidRPr="00813609">
        <w:rPr>
          <w:iCs/>
          <w:sz w:val="20"/>
          <w:szCs w:val="18"/>
        </w:rPr>
        <w:t xml:space="preserve"> дополнительная возможность </w:t>
      </w:r>
      <w:r w:rsidR="006F79BB" w:rsidRPr="00813609">
        <w:rPr>
          <w:iCs/>
          <w:sz w:val="20"/>
          <w:szCs w:val="18"/>
        </w:rPr>
        <w:t>о</w:t>
      </w:r>
      <w:r w:rsidR="00405393" w:rsidRPr="00813609">
        <w:rPr>
          <w:iCs/>
          <w:sz w:val="20"/>
          <w:szCs w:val="18"/>
        </w:rPr>
        <w:t>публ</w:t>
      </w:r>
      <w:r w:rsidR="006F79BB" w:rsidRPr="00813609">
        <w:rPr>
          <w:iCs/>
          <w:sz w:val="20"/>
          <w:szCs w:val="18"/>
        </w:rPr>
        <w:t>иковать</w:t>
      </w:r>
      <w:r w:rsidR="00405393" w:rsidRPr="00813609">
        <w:rPr>
          <w:iCs/>
          <w:sz w:val="20"/>
          <w:szCs w:val="18"/>
        </w:rPr>
        <w:t xml:space="preserve"> стат</w:t>
      </w:r>
      <w:r w:rsidR="006F79BB" w:rsidRPr="00813609">
        <w:rPr>
          <w:iCs/>
          <w:sz w:val="20"/>
          <w:szCs w:val="18"/>
        </w:rPr>
        <w:t>ью</w:t>
      </w:r>
      <w:r w:rsidR="00405393" w:rsidRPr="00813609">
        <w:rPr>
          <w:iCs/>
          <w:sz w:val="20"/>
          <w:szCs w:val="18"/>
        </w:rPr>
        <w:t xml:space="preserve"> в научном журнале Хмельницкого университета управления и права "Университетские научные записки"</w:t>
      </w:r>
      <w:r w:rsidR="00236022" w:rsidRPr="00813609">
        <w:rPr>
          <w:iCs/>
          <w:sz w:val="20"/>
          <w:szCs w:val="18"/>
        </w:rPr>
        <w:t>.</w:t>
      </w:r>
      <w:r w:rsidR="00405393" w:rsidRPr="00813609">
        <w:rPr>
          <w:iCs/>
          <w:sz w:val="20"/>
          <w:szCs w:val="18"/>
        </w:rPr>
        <w:t xml:space="preserve"> </w:t>
      </w:r>
    </w:p>
    <w:p w:rsidR="003F7437" w:rsidRPr="00813609" w:rsidRDefault="003F7437" w:rsidP="003F7437">
      <w:pPr>
        <w:jc w:val="both"/>
        <w:rPr>
          <w:iCs/>
          <w:sz w:val="20"/>
          <w:szCs w:val="18"/>
        </w:rPr>
      </w:pPr>
    </w:p>
    <w:p w:rsidR="00751707" w:rsidRPr="00813609" w:rsidRDefault="00D22987" w:rsidP="00D22987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ind w:left="0" w:firstLine="0"/>
        <w:jc w:val="center"/>
        <w:rPr>
          <w:i w:val="0"/>
          <w:iCs w:val="0"/>
          <w:sz w:val="20"/>
          <w:lang w:val="ru-RU"/>
        </w:rPr>
      </w:pPr>
      <w:r w:rsidRPr="00813609">
        <w:rPr>
          <w:i w:val="0"/>
          <w:iCs w:val="0"/>
          <w:sz w:val="20"/>
          <w:lang w:val="ru-RU"/>
        </w:rPr>
        <w:t>ТЕРРИТОРИАЛЬНОЕ РАСПОЛОЖЕНИЕ</w:t>
      </w:r>
    </w:p>
    <w:p w:rsidR="00751707" w:rsidRPr="00986BC5" w:rsidRDefault="00D22987">
      <w:pPr>
        <w:spacing w:before="120"/>
        <w:ind w:firstLine="360"/>
        <w:jc w:val="both"/>
        <w:rPr>
          <w:sz w:val="20"/>
        </w:rPr>
      </w:pPr>
      <w:r w:rsidRPr="00986BC5">
        <w:rPr>
          <w:sz w:val="20"/>
        </w:rPr>
        <w:t xml:space="preserve">Все основные мероприятия, запланированные Организационным комитетом научно-практической конференции, </w:t>
      </w:r>
      <w:r w:rsidR="00740D04" w:rsidRPr="00986BC5">
        <w:rPr>
          <w:sz w:val="20"/>
        </w:rPr>
        <w:t>будут проведены</w:t>
      </w:r>
      <w:r w:rsidRPr="00986BC5">
        <w:rPr>
          <w:sz w:val="20"/>
        </w:rPr>
        <w:t xml:space="preserve"> в </w:t>
      </w:r>
      <w:r w:rsidRPr="00986BC5">
        <w:rPr>
          <w:b/>
          <w:bCs/>
          <w:sz w:val="20"/>
        </w:rPr>
        <w:t>первом корпусе Хмельницкого университета управления и права,</w:t>
      </w:r>
      <w:r w:rsidRPr="00986BC5">
        <w:rPr>
          <w:sz w:val="20"/>
        </w:rPr>
        <w:t xml:space="preserve"> который расположен по адресу: </w:t>
      </w:r>
      <w:r w:rsidR="00740D04" w:rsidRPr="00986BC5">
        <w:rPr>
          <w:b/>
          <w:i/>
          <w:sz w:val="20"/>
        </w:rPr>
        <w:t>Украина,</w:t>
      </w:r>
      <w:r w:rsidR="00740D04" w:rsidRPr="00986BC5">
        <w:rPr>
          <w:sz w:val="20"/>
        </w:rPr>
        <w:t xml:space="preserve"> </w:t>
      </w:r>
      <w:r w:rsidRPr="00986BC5">
        <w:rPr>
          <w:b/>
          <w:bCs/>
          <w:i/>
          <w:iCs/>
          <w:sz w:val="20"/>
        </w:rPr>
        <w:t>г.</w:t>
      </w:r>
      <w:r w:rsidR="00394478" w:rsidRPr="00986BC5">
        <w:rPr>
          <w:sz w:val="20"/>
        </w:rPr>
        <w:t> </w:t>
      </w:r>
      <w:r w:rsidRPr="00986BC5">
        <w:rPr>
          <w:b/>
          <w:bCs/>
          <w:i/>
          <w:iCs/>
          <w:sz w:val="20"/>
        </w:rPr>
        <w:t>Хмельницкий, ул.</w:t>
      </w:r>
      <w:r w:rsidR="00E55B1B" w:rsidRPr="00986BC5">
        <w:rPr>
          <w:b/>
          <w:bCs/>
          <w:i/>
          <w:iCs/>
          <w:sz w:val="20"/>
        </w:rPr>
        <w:t> Героев Майдана</w:t>
      </w:r>
      <w:r w:rsidRPr="00986BC5">
        <w:rPr>
          <w:b/>
          <w:bCs/>
          <w:i/>
          <w:iCs/>
          <w:sz w:val="20"/>
        </w:rPr>
        <w:t>, дом</w:t>
      </w:r>
      <w:r w:rsidRPr="00986BC5">
        <w:rPr>
          <w:sz w:val="20"/>
        </w:rPr>
        <w:t xml:space="preserve"> </w:t>
      </w:r>
      <w:r w:rsidRPr="00986BC5">
        <w:rPr>
          <w:b/>
          <w:bCs/>
          <w:i/>
          <w:iCs/>
          <w:sz w:val="20"/>
        </w:rPr>
        <w:t>8.</w:t>
      </w:r>
    </w:p>
    <w:p w:rsidR="00751707" w:rsidRPr="00986BC5" w:rsidRDefault="00D22987">
      <w:pPr>
        <w:ind w:firstLine="357"/>
        <w:jc w:val="both"/>
        <w:rPr>
          <w:sz w:val="20"/>
        </w:rPr>
      </w:pPr>
      <w:r w:rsidRPr="00986BC5">
        <w:rPr>
          <w:sz w:val="20"/>
        </w:rPr>
        <w:t>Проезд до университета от железнодорожного вокзала:</w:t>
      </w:r>
    </w:p>
    <w:p w:rsidR="00751707" w:rsidRPr="00986BC5" w:rsidRDefault="00740D04">
      <w:pPr>
        <w:numPr>
          <w:ilvl w:val="0"/>
          <w:numId w:val="11"/>
        </w:numPr>
        <w:tabs>
          <w:tab w:val="clear" w:pos="717"/>
        </w:tabs>
        <w:ind w:left="360" w:hanging="180"/>
        <w:jc w:val="both"/>
        <w:rPr>
          <w:sz w:val="20"/>
        </w:rPr>
      </w:pPr>
      <w:r w:rsidRPr="00986BC5">
        <w:rPr>
          <w:sz w:val="20"/>
        </w:rPr>
        <w:t>Троллейбус № 7, 7а, 14, остановка</w:t>
      </w:r>
      <w:r w:rsidR="00D22987" w:rsidRPr="00986BC5">
        <w:rPr>
          <w:sz w:val="20"/>
        </w:rPr>
        <w:t xml:space="preserve"> "Филармония";</w:t>
      </w:r>
    </w:p>
    <w:p w:rsidR="00751707" w:rsidRPr="00986BC5" w:rsidRDefault="00740D04">
      <w:pPr>
        <w:numPr>
          <w:ilvl w:val="0"/>
          <w:numId w:val="11"/>
        </w:numPr>
        <w:tabs>
          <w:tab w:val="clear" w:pos="717"/>
        </w:tabs>
        <w:ind w:left="360" w:hanging="180"/>
        <w:jc w:val="both"/>
        <w:rPr>
          <w:sz w:val="20"/>
        </w:rPr>
      </w:pPr>
      <w:r w:rsidRPr="00986BC5">
        <w:rPr>
          <w:sz w:val="20"/>
        </w:rPr>
        <w:t>автобус № 51, остановка</w:t>
      </w:r>
      <w:r w:rsidR="00D22987" w:rsidRPr="00986BC5">
        <w:rPr>
          <w:sz w:val="20"/>
        </w:rPr>
        <w:t xml:space="preserve"> "Филармония".</w:t>
      </w:r>
    </w:p>
    <w:p w:rsidR="00751707" w:rsidRPr="00813609" w:rsidRDefault="00751707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F97C03" w:rsidRPr="00813609" w:rsidRDefault="00F97C03">
      <w:pPr>
        <w:jc w:val="both"/>
        <w:rPr>
          <w:sz w:val="20"/>
        </w:rPr>
      </w:pPr>
    </w:p>
    <w:p w:rsidR="00B859A2" w:rsidRPr="00813609" w:rsidRDefault="00B859A2" w:rsidP="00131270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spacing w:before="0" w:after="0"/>
        <w:ind w:firstLine="0"/>
        <w:jc w:val="center"/>
        <w:rPr>
          <w:i w:val="0"/>
          <w:sz w:val="20"/>
          <w:lang w:val="ru-RU"/>
        </w:rPr>
      </w:pPr>
      <w:r w:rsidRPr="00813609">
        <w:rPr>
          <w:i w:val="0"/>
          <w:sz w:val="20"/>
          <w:lang w:val="ru-RU"/>
        </w:rPr>
        <w:lastRenderedPageBreak/>
        <w:t>ОРГАНИЗАЦИОННЫЙ КОМИТЕТ КОНФЕРЕНЦИИ</w:t>
      </w:r>
    </w:p>
    <w:p w:rsidR="00845775" w:rsidRPr="00813609" w:rsidRDefault="00845775" w:rsidP="00131270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 xml:space="preserve">Кулинич </w:t>
      </w:r>
      <w:r w:rsidR="003744C8" w:rsidRPr="00813609">
        <w:rPr>
          <w:bCs/>
          <w:iCs/>
          <w:sz w:val="20"/>
        </w:rPr>
        <w:t>Е.</w:t>
      </w:r>
      <w:r w:rsidR="00B1667A" w:rsidRPr="00813609">
        <w:rPr>
          <w:bCs/>
          <w:iCs/>
          <w:sz w:val="20"/>
        </w:rPr>
        <w:t> </w:t>
      </w:r>
      <w:r w:rsidR="003744C8" w:rsidRPr="00813609">
        <w:rPr>
          <w:bCs/>
          <w:iCs/>
          <w:sz w:val="20"/>
        </w:rPr>
        <w:t>И.</w:t>
      </w:r>
      <w:r w:rsidRPr="00813609">
        <w:rPr>
          <w:bCs/>
          <w:iCs/>
          <w:sz w:val="20"/>
        </w:rPr>
        <w:t>, д.э.н., профессор, Хмельницкий университет управления и права</w:t>
      </w:r>
      <w:r w:rsidR="00B859A2">
        <w:rPr>
          <w:bCs/>
          <w:iCs/>
          <w:sz w:val="20"/>
        </w:rPr>
        <w:t>, Украина</w:t>
      </w:r>
    </w:p>
    <w:p w:rsidR="00604E79" w:rsidRPr="00813609" w:rsidRDefault="00056B4F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Синчак В.</w:t>
      </w:r>
      <w:r w:rsidR="00B1667A" w:rsidRPr="00813609">
        <w:rPr>
          <w:bCs/>
          <w:iCs/>
          <w:sz w:val="20"/>
        </w:rPr>
        <w:t> </w:t>
      </w:r>
      <w:r w:rsidRPr="00813609">
        <w:rPr>
          <w:bCs/>
          <w:iCs/>
          <w:sz w:val="20"/>
        </w:rPr>
        <w:t>П., д.э.н., профессор, Хмельницкий университет управления и права</w:t>
      </w:r>
      <w:r w:rsidR="00B859A2">
        <w:rPr>
          <w:bCs/>
          <w:iCs/>
          <w:sz w:val="20"/>
        </w:rPr>
        <w:t>, Украина</w:t>
      </w:r>
    </w:p>
    <w:p w:rsidR="00056B4F" w:rsidRPr="00813609" w:rsidRDefault="00056B4F" w:rsidP="00056B4F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Войнаренко М.</w:t>
      </w:r>
      <w:r w:rsidR="00B1667A" w:rsidRPr="00813609">
        <w:rPr>
          <w:bCs/>
          <w:iCs/>
          <w:sz w:val="20"/>
        </w:rPr>
        <w:t> </w:t>
      </w:r>
      <w:r w:rsidRPr="00813609">
        <w:rPr>
          <w:bCs/>
          <w:iCs/>
          <w:sz w:val="20"/>
        </w:rPr>
        <w:t>П., д.э.н., профессор, Хмельницкий национальный университет,</w:t>
      </w:r>
      <w:r w:rsidR="00B859A2">
        <w:rPr>
          <w:bCs/>
          <w:iCs/>
          <w:sz w:val="20"/>
        </w:rPr>
        <w:t xml:space="preserve"> Украина</w:t>
      </w:r>
      <w:r w:rsidRPr="00813609">
        <w:rPr>
          <w:bCs/>
          <w:iCs/>
          <w:sz w:val="20"/>
        </w:rPr>
        <w:t xml:space="preserve"> </w:t>
      </w:r>
    </w:p>
    <w:p w:rsidR="00056B4F" w:rsidRDefault="00056B4F" w:rsidP="00056B4F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Капитанец С.</w:t>
      </w:r>
      <w:r w:rsidR="00B1667A" w:rsidRPr="00813609">
        <w:rPr>
          <w:bCs/>
          <w:iCs/>
          <w:sz w:val="20"/>
        </w:rPr>
        <w:t> </w:t>
      </w:r>
      <w:r w:rsidRPr="00813609">
        <w:rPr>
          <w:bCs/>
          <w:iCs/>
          <w:sz w:val="20"/>
        </w:rPr>
        <w:t xml:space="preserve">В., к.п.н., доцент, </w:t>
      </w:r>
      <w:r w:rsidR="00F97C03" w:rsidRPr="00813609">
        <w:rPr>
          <w:bCs/>
          <w:iCs/>
          <w:sz w:val="20"/>
        </w:rPr>
        <w:t>Университет экономики и предпринимательства</w:t>
      </w:r>
      <w:r w:rsidR="00B859A2">
        <w:rPr>
          <w:bCs/>
          <w:iCs/>
          <w:sz w:val="20"/>
        </w:rPr>
        <w:t>, Украина</w:t>
      </w:r>
    </w:p>
    <w:p w:rsidR="006F42CF" w:rsidRPr="00813609" w:rsidRDefault="006F42CF" w:rsidP="00056B4F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Кулинич Р. Е., д.э.н., профессор, Хмельницкий университет управления и права</w:t>
      </w:r>
      <w:r>
        <w:rPr>
          <w:bCs/>
          <w:iCs/>
          <w:sz w:val="20"/>
        </w:rPr>
        <w:t>, Украина</w:t>
      </w:r>
    </w:p>
    <w:p w:rsidR="00845775" w:rsidRPr="00813609" w:rsidRDefault="003744C8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Пырцаки И.</w:t>
      </w:r>
      <w:r w:rsidR="00845775" w:rsidRPr="00813609">
        <w:rPr>
          <w:bCs/>
          <w:iCs/>
          <w:sz w:val="20"/>
        </w:rPr>
        <w:t xml:space="preserve">, </w:t>
      </w:r>
      <w:r w:rsidR="00E93C4A">
        <w:rPr>
          <w:bCs/>
          <w:iCs/>
          <w:sz w:val="20"/>
        </w:rPr>
        <w:t>д</w:t>
      </w:r>
      <w:r w:rsidR="00845775" w:rsidRPr="00813609">
        <w:rPr>
          <w:bCs/>
          <w:iCs/>
          <w:sz w:val="20"/>
        </w:rPr>
        <w:t>.э.н., профессор, Мо</w:t>
      </w:r>
      <w:r w:rsidRPr="00813609">
        <w:rPr>
          <w:bCs/>
          <w:iCs/>
          <w:sz w:val="20"/>
        </w:rPr>
        <w:t>лдавская экономическая академия</w:t>
      </w:r>
    </w:p>
    <w:p w:rsidR="0032018D" w:rsidRDefault="0032018D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Чобану И.</w:t>
      </w:r>
      <w:r w:rsidR="00B1667A" w:rsidRPr="00813609">
        <w:rPr>
          <w:bCs/>
          <w:iCs/>
          <w:sz w:val="20"/>
        </w:rPr>
        <w:t> </w:t>
      </w:r>
      <w:r w:rsidR="00E93C4A">
        <w:rPr>
          <w:bCs/>
          <w:iCs/>
          <w:sz w:val="20"/>
        </w:rPr>
        <w:t>Д</w:t>
      </w:r>
      <w:r w:rsidR="00AF7A65" w:rsidRPr="00813609">
        <w:rPr>
          <w:bCs/>
          <w:iCs/>
          <w:sz w:val="20"/>
        </w:rPr>
        <w:t xml:space="preserve">, </w:t>
      </w:r>
      <w:r w:rsidR="00E93C4A">
        <w:rPr>
          <w:bCs/>
          <w:iCs/>
          <w:sz w:val="20"/>
        </w:rPr>
        <w:t>д.ф-</w:t>
      </w:r>
      <w:proofErr w:type="spellStart"/>
      <w:r w:rsidR="00E93C4A">
        <w:rPr>
          <w:bCs/>
          <w:iCs/>
          <w:sz w:val="20"/>
        </w:rPr>
        <w:t>м</w:t>
      </w:r>
      <w:r w:rsidR="00B859A2">
        <w:rPr>
          <w:bCs/>
          <w:iCs/>
          <w:sz w:val="20"/>
        </w:rPr>
        <w:t>.н</w:t>
      </w:r>
      <w:proofErr w:type="spellEnd"/>
      <w:r w:rsidR="00B859A2">
        <w:rPr>
          <w:bCs/>
          <w:iCs/>
          <w:sz w:val="20"/>
        </w:rPr>
        <w:t>., доцент, Бельцкий государственный университет</w:t>
      </w:r>
      <w:r w:rsidRPr="00813609">
        <w:rPr>
          <w:bCs/>
          <w:iCs/>
          <w:sz w:val="20"/>
        </w:rPr>
        <w:t xml:space="preserve"> им. Алеку Руссо, Молдова</w:t>
      </w:r>
    </w:p>
    <w:p w:rsidR="006F42CF" w:rsidRPr="00813609" w:rsidRDefault="006F42CF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 xml:space="preserve">Ткач К.К., </w:t>
      </w:r>
      <w:r w:rsidR="00E93C4A">
        <w:rPr>
          <w:bCs/>
          <w:iCs/>
          <w:sz w:val="20"/>
        </w:rPr>
        <w:t>д</w:t>
      </w:r>
      <w:r>
        <w:rPr>
          <w:bCs/>
          <w:iCs/>
          <w:sz w:val="20"/>
        </w:rPr>
        <w:t>.э.н., доцент, Бельцкий государственный университет</w:t>
      </w:r>
      <w:r w:rsidRPr="00813609">
        <w:rPr>
          <w:bCs/>
          <w:iCs/>
          <w:sz w:val="20"/>
        </w:rPr>
        <w:t xml:space="preserve"> им. Алеку Руссо, Молдова</w:t>
      </w:r>
    </w:p>
    <w:p w:rsidR="0032018D" w:rsidRPr="00B859A2" w:rsidRDefault="003744C8">
      <w:pPr>
        <w:jc w:val="both"/>
        <w:rPr>
          <w:bCs/>
          <w:iCs/>
          <w:sz w:val="20"/>
        </w:rPr>
      </w:pPr>
      <w:r w:rsidRPr="00813609">
        <w:rPr>
          <w:bCs/>
          <w:iCs/>
          <w:sz w:val="20"/>
        </w:rPr>
        <w:t>Мовилэ И.</w:t>
      </w:r>
      <w:r w:rsidR="00B1667A" w:rsidRPr="00813609">
        <w:rPr>
          <w:bCs/>
          <w:iCs/>
          <w:sz w:val="20"/>
        </w:rPr>
        <w:t> </w:t>
      </w:r>
      <w:r w:rsidRPr="00813609">
        <w:rPr>
          <w:bCs/>
          <w:iCs/>
          <w:sz w:val="20"/>
        </w:rPr>
        <w:t>В.</w:t>
      </w:r>
      <w:r w:rsidR="00845775" w:rsidRPr="00813609">
        <w:rPr>
          <w:bCs/>
          <w:iCs/>
          <w:sz w:val="20"/>
        </w:rPr>
        <w:t xml:space="preserve">, </w:t>
      </w:r>
      <w:proofErr w:type="spellStart"/>
      <w:r w:rsidR="00845775" w:rsidRPr="00813609">
        <w:rPr>
          <w:bCs/>
          <w:iCs/>
          <w:sz w:val="20"/>
        </w:rPr>
        <w:t>д.</w:t>
      </w:r>
      <w:r w:rsidR="00E93C4A">
        <w:rPr>
          <w:bCs/>
          <w:iCs/>
          <w:sz w:val="20"/>
        </w:rPr>
        <w:t>х.</w:t>
      </w:r>
      <w:r w:rsidR="00845775" w:rsidRPr="00813609">
        <w:rPr>
          <w:bCs/>
          <w:iCs/>
          <w:sz w:val="20"/>
        </w:rPr>
        <w:t>э.н</w:t>
      </w:r>
      <w:proofErr w:type="spellEnd"/>
      <w:r w:rsidR="00845775" w:rsidRPr="00813609">
        <w:rPr>
          <w:bCs/>
          <w:iCs/>
          <w:sz w:val="20"/>
        </w:rPr>
        <w:t>.,</w:t>
      </w:r>
      <w:r w:rsidRPr="00813609">
        <w:rPr>
          <w:bCs/>
          <w:iCs/>
          <w:sz w:val="20"/>
        </w:rPr>
        <w:t xml:space="preserve"> доцент, </w:t>
      </w:r>
      <w:r w:rsidR="00B859A2">
        <w:rPr>
          <w:bCs/>
          <w:iCs/>
          <w:sz w:val="20"/>
        </w:rPr>
        <w:t>Бельцкий государственный университет</w:t>
      </w:r>
      <w:r w:rsidRPr="00813609">
        <w:rPr>
          <w:bCs/>
          <w:iCs/>
          <w:sz w:val="20"/>
        </w:rPr>
        <w:t xml:space="preserve"> им. Алеку Руссо, Молдова</w:t>
      </w:r>
    </w:p>
    <w:p w:rsidR="00E93C4A" w:rsidRPr="00813609" w:rsidRDefault="00E93C4A" w:rsidP="00E93C4A">
      <w:pPr>
        <w:jc w:val="both"/>
        <w:rPr>
          <w:bCs/>
          <w:iCs/>
          <w:sz w:val="20"/>
        </w:rPr>
      </w:pPr>
      <w:r>
        <w:rPr>
          <w:sz w:val="20"/>
        </w:rPr>
        <w:t xml:space="preserve">Сусленко А. А., </w:t>
      </w:r>
      <w:r>
        <w:rPr>
          <w:bCs/>
          <w:iCs/>
          <w:sz w:val="20"/>
        </w:rPr>
        <w:t>д.э.н., доцент, Бельцкий государственный университет</w:t>
      </w:r>
      <w:r w:rsidRPr="00813609">
        <w:rPr>
          <w:bCs/>
          <w:iCs/>
          <w:sz w:val="20"/>
        </w:rPr>
        <w:t xml:space="preserve"> им. Алеку Руссо, Молдова</w:t>
      </w:r>
    </w:p>
    <w:p w:rsidR="006B720C" w:rsidRPr="006B720C" w:rsidRDefault="00E93C4A" w:rsidP="00986BC5">
      <w:pPr>
        <w:jc w:val="center"/>
        <w:rPr>
          <w:bCs/>
          <w:iCs/>
          <w:sz w:val="20"/>
          <w:lang w:val="uk-UA"/>
        </w:rPr>
      </w:pPr>
      <w:r w:rsidRPr="00E93C4A">
        <w:rPr>
          <w:bCs/>
          <w:iCs/>
          <w:noProof/>
          <w:sz w:val="20"/>
          <w:lang w:val="uk-UA" w:eastAsia="uk-UA"/>
        </w:rPr>
        <w:drawing>
          <wp:inline distT="0" distB="0" distL="0" distR="0">
            <wp:extent cx="1098550" cy="795338"/>
            <wp:effectExtent l="0" t="0" r="0" b="0"/>
            <wp:docPr id="4" name="Рисунок 1" descr="logo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4" descr="logo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colorTemperature colorTemp="647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795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AE5">
        <w:rPr>
          <w:bCs/>
          <w:iCs/>
          <w:noProof/>
          <w:sz w:val="20"/>
          <w:lang w:val="uk-UA" w:eastAsia="uk-UA"/>
        </w:rPr>
        <w:drawing>
          <wp:inline distT="0" distB="0" distL="0" distR="0">
            <wp:extent cx="1728000" cy="501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0776683_10212078095809886_453370371_n-300x87.png"/>
                    <pic:cNvPicPr/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50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2F6" w:rsidRPr="00E93C4A" w:rsidRDefault="006B720C" w:rsidP="00986BC5">
      <w:pPr>
        <w:jc w:val="center"/>
        <w:rPr>
          <w:bCs/>
          <w:iCs/>
          <w:sz w:val="20"/>
        </w:rPr>
      </w:pPr>
      <w:r w:rsidRPr="00CF6C37">
        <w:rPr>
          <w:noProof/>
          <w:lang w:val="uk-UA" w:eastAsia="uk-UA"/>
        </w:rPr>
        <w:drawing>
          <wp:inline distT="0" distB="0" distL="0" distR="0" wp14:anchorId="1BA35C18" wp14:editId="6510C276">
            <wp:extent cx="878795" cy="972000"/>
            <wp:effectExtent l="0" t="0" r="0" b="0"/>
            <wp:docPr id="3" name="Рисунок 3" descr="УЕП-ба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ЕП-банер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0" t="9517" r="31454" b="51224"/>
                    <a:stretch/>
                  </pic:blipFill>
                  <pic:spPr bwMode="auto">
                    <a:xfrm>
                      <a:off x="0" y="0"/>
                      <a:ext cx="878795" cy="972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1FCB">
        <w:rPr>
          <w:noProof/>
          <w:lang w:val="uk-UA" w:eastAsia="uk-UA"/>
        </w:rPr>
        <w:drawing>
          <wp:inline distT="0" distB="0" distL="0" distR="0" wp14:anchorId="619AC8E4" wp14:editId="0A19B06B">
            <wp:extent cx="844111" cy="792000"/>
            <wp:effectExtent l="38100" t="38100" r="13335" b="273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9" t="1204" r="12605" b="7303"/>
                    <a:stretch/>
                  </pic:blipFill>
                  <pic:spPr bwMode="auto">
                    <a:xfrm>
                      <a:off x="0" y="0"/>
                      <a:ext cx="844111" cy="792000"/>
                    </a:xfrm>
                    <a:prstGeom prst="ellipse">
                      <a:avLst/>
                    </a:prstGeom>
                    <a:solidFill>
                      <a:srgbClr val="FFFFFF"/>
                    </a:solidFill>
                    <a:ln w="9525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1707" w:rsidRPr="00813609" w:rsidRDefault="00D22987">
      <w:pPr>
        <w:pStyle w:val="a7"/>
        <w:pBdr>
          <w:top w:val="single" w:sz="4" w:space="1" w:color="auto" w:shadow="1"/>
          <w:left w:val="single" w:sz="4" w:space="7" w:color="auto" w:shadow="1"/>
          <w:bottom w:val="single" w:sz="4" w:space="1" w:color="auto" w:shadow="1"/>
          <w:right w:val="single" w:sz="4" w:space="9" w:color="auto" w:shadow="1"/>
        </w:pBdr>
        <w:jc w:val="center"/>
        <w:rPr>
          <w:i w:val="0"/>
          <w:iCs w:val="0"/>
          <w:sz w:val="20"/>
          <w:lang w:val="ru-RU"/>
        </w:rPr>
      </w:pPr>
      <w:r w:rsidRPr="00813609">
        <w:rPr>
          <w:i w:val="0"/>
          <w:iCs w:val="0"/>
          <w:sz w:val="20"/>
          <w:lang w:val="ru-RU"/>
        </w:rPr>
        <w:t>КООРДИНАТЫ ОРГКОМИТЕТА</w:t>
      </w:r>
    </w:p>
    <w:p w:rsidR="00751707" w:rsidRPr="00A02032" w:rsidRDefault="00CF71D2" w:rsidP="003744C8">
      <w:pPr>
        <w:jc w:val="center"/>
        <w:rPr>
          <w:b/>
          <w:i/>
          <w:iCs/>
          <w:spacing w:val="-8"/>
          <w:sz w:val="20"/>
          <w:szCs w:val="20"/>
        </w:rPr>
      </w:pPr>
      <w:r w:rsidRPr="00813609">
        <w:rPr>
          <w:b/>
          <w:bCs/>
          <w:i/>
          <w:iCs/>
          <w:sz w:val="20"/>
        </w:rPr>
        <w:t>Тел.</w:t>
      </w:r>
      <w:r w:rsidR="00751707" w:rsidRPr="00813609">
        <w:rPr>
          <w:b/>
          <w:bCs/>
          <w:i/>
          <w:iCs/>
          <w:sz w:val="20"/>
        </w:rPr>
        <w:t>: (0382) 70-25-42; м.</w:t>
      </w:r>
      <w:r w:rsidRPr="00813609">
        <w:rPr>
          <w:b/>
          <w:bCs/>
          <w:i/>
          <w:iCs/>
          <w:sz w:val="20"/>
        </w:rPr>
        <w:t> тел.</w:t>
      </w:r>
      <w:r w:rsidR="00751707" w:rsidRPr="00813609">
        <w:rPr>
          <w:b/>
          <w:bCs/>
          <w:i/>
          <w:iCs/>
          <w:sz w:val="20"/>
        </w:rPr>
        <w:t xml:space="preserve">: </w:t>
      </w:r>
      <w:r w:rsidR="00EC273A" w:rsidRPr="00813609">
        <w:rPr>
          <w:b/>
          <w:bCs/>
          <w:i/>
          <w:iCs/>
          <w:sz w:val="20"/>
          <w:lang w:val="uk-UA"/>
        </w:rPr>
        <w:t>+38</w:t>
      </w:r>
      <w:r w:rsidR="001D072E" w:rsidRPr="00813609">
        <w:rPr>
          <w:b/>
          <w:bCs/>
          <w:i/>
          <w:iCs/>
          <w:sz w:val="20"/>
        </w:rPr>
        <w:t>0973971280</w:t>
      </w:r>
      <w:r w:rsidR="00751707" w:rsidRPr="00813609">
        <w:rPr>
          <w:b/>
          <w:bCs/>
          <w:i/>
          <w:iCs/>
          <w:sz w:val="20"/>
        </w:rPr>
        <w:t xml:space="preserve">; </w:t>
      </w:r>
      <w:r w:rsidR="009C6A14" w:rsidRPr="00813609">
        <w:rPr>
          <w:b/>
          <w:bCs/>
          <w:i/>
          <w:iCs/>
          <w:sz w:val="20"/>
        </w:rPr>
        <w:t xml:space="preserve">       </w:t>
      </w:r>
      <w:r w:rsidR="00751707" w:rsidRPr="00813609">
        <w:rPr>
          <w:b/>
          <w:bCs/>
          <w:i/>
          <w:iCs/>
          <w:sz w:val="20"/>
        </w:rPr>
        <w:t>факс: (0382) 7</w:t>
      </w:r>
      <w:r w:rsidR="00FB7553" w:rsidRPr="00813609">
        <w:rPr>
          <w:b/>
          <w:bCs/>
          <w:i/>
          <w:iCs/>
          <w:sz w:val="20"/>
        </w:rPr>
        <w:t>1</w:t>
      </w:r>
      <w:r w:rsidR="00751707" w:rsidRPr="00813609">
        <w:rPr>
          <w:b/>
          <w:bCs/>
          <w:i/>
          <w:iCs/>
          <w:sz w:val="20"/>
        </w:rPr>
        <w:t>-</w:t>
      </w:r>
      <w:r w:rsidR="00FB7553" w:rsidRPr="00813609">
        <w:rPr>
          <w:b/>
          <w:bCs/>
          <w:i/>
          <w:iCs/>
          <w:sz w:val="20"/>
        </w:rPr>
        <w:t>80</w:t>
      </w:r>
      <w:r w:rsidR="00751707" w:rsidRPr="00813609">
        <w:rPr>
          <w:b/>
          <w:bCs/>
          <w:i/>
          <w:iCs/>
          <w:sz w:val="20"/>
        </w:rPr>
        <w:t>-</w:t>
      </w:r>
      <w:r w:rsidR="00FB7553" w:rsidRPr="00813609">
        <w:rPr>
          <w:b/>
          <w:bCs/>
          <w:i/>
          <w:iCs/>
          <w:sz w:val="20"/>
        </w:rPr>
        <w:t>80</w:t>
      </w:r>
      <w:r w:rsidR="00751707" w:rsidRPr="00813609">
        <w:rPr>
          <w:b/>
          <w:bCs/>
          <w:i/>
          <w:iCs/>
          <w:sz w:val="20"/>
        </w:rPr>
        <w:t>.</w:t>
      </w:r>
      <w:r w:rsidR="00751707" w:rsidRPr="00813609">
        <w:rPr>
          <w:b/>
          <w:bCs/>
          <w:i/>
          <w:iCs/>
          <w:sz w:val="20"/>
        </w:rPr>
        <w:br/>
      </w:r>
      <w:r w:rsidR="00D22987" w:rsidRPr="00813609">
        <w:rPr>
          <w:b/>
          <w:i/>
          <w:iCs/>
          <w:spacing w:val="-8"/>
          <w:sz w:val="20"/>
          <w:szCs w:val="20"/>
        </w:rPr>
        <w:t>Э</w:t>
      </w:r>
      <w:r w:rsidR="00FB7553" w:rsidRPr="00813609">
        <w:rPr>
          <w:b/>
          <w:i/>
          <w:iCs/>
          <w:spacing w:val="-8"/>
          <w:sz w:val="20"/>
          <w:szCs w:val="20"/>
        </w:rPr>
        <w:t xml:space="preserve">л. </w:t>
      </w:r>
      <w:proofErr w:type="spellStart"/>
      <w:r w:rsidR="00FB7553" w:rsidRPr="00813609">
        <w:rPr>
          <w:b/>
          <w:i/>
          <w:iCs/>
          <w:spacing w:val="-8"/>
          <w:sz w:val="20"/>
          <w:szCs w:val="20"/>
        </w:rPr>
        <w:t>адр</w:t>
      </w:r>
      <w:proofErr w:type="spellEnd"/>
      <w:r w:rsidR="00FB7553" w:rsidRPr="00813609">
        <w:rPr>
          <w:b/>
          <w:i/>
          <w:iCs/>
          <w:spacing w:val="-8"/>
          <w:sz w:val="20"/>
          <w:szCs w:val="20"/>
        </w:rPr>
        <w:t xml:space="preserve">.: </w:t>
      </w:r>
      <w:r w:rsidR="00A02032" w:rsidRPr="00A02032">
        <w:rPr>
          <w:b/>
          <w:i/>
          <w:iCs/>
          <w:spacing w:val="-8"/>
          <w:sz w:val="20"/>
          <w:szCs w:val="20"/>
        </w:rPr>
        <w:t>Roman.Kulynych@gmail.com</w:t>
      </w:r>
    </w:p>
    <w:p w:rsidR="00751707" w:rsidRPr="00813609" w:rsidRDefault="00751707">
      <w:pPr>
        <w:ind w:left="708" w:firstLine="192"/>
        <w:rPr>
          <w:b/>
          <w:bCs/>
          <w:i/>
          <w:iCs/>
          <w:sz w:val="20"/>
        </w:rPr>
      </w:pPr>
      <w:r w:rsidRPr="00813609">
        <w:rPr>
          <w:b/>
          <w:bCs/>
          <w:i/>
          <w:iCs/>
          <w:sz w:val="20"/>
        </w:rPr>
        <w:t>Web-стр</w:t>
      </w:r>
      <w:r w:rsidR="00D22987" w:rsidRPr="00813609">
        <w:rPr>
          <w:b/>
          <w:bCs/>
          <w:i/>
          <w:iCs/>
          <w:sz w:val="20"/>
        </w:rPr>
        <w:t>а</w:t>
      </w:r>
      <w:r w:rsidRPr="00813609">
        <w:rPr>
          <w:b/>
          <w:bCs/>
          <w:i/>
          <w:iCs/>
          <w:sz w:val="20"/>
        </w:rPr>
        <w:t>н</w:t>
      </w:r>
      <w:r w:rsidR="00D22987" w:rsidRPr="00813609">
        <w:rPr>
          <w:b/>
          <w:bCs/>
          <w:i/>
          <w:iCs/>
          <w:sz w:val="20"/>
        </w:rPr>
        <w:t>ица</w:t>
      </w:r>
      <w:r w:rsidRPr="00813609">
        <w:rPr>
          <w:b/>
          <w:bCs/>
          <w:i/>
          <w:iCs/>
          <w:sz w:val="20"/>
        </w:rPr>
        <w:t xml:space="preserve">: </w:t>
      </w:r>
      <w:r w:rsidR="0089243B" w:rsidRPr="00813609">
        <w:rPr>
          <w:b/>
          <w:bCs/>
          <w:i/>
          <w:iCs/>
          <w:sz w:val="20"/>
        </w:rPr>
        <w:t>www.kulynych.in.ua</w:t>
      </w:r>
      <w:r w:rsidRPr="00813609">
        <w:rPr>
          <w:b/>
          <w:bCs/>
          <w:i/>
          <w:iCs/>
          <w:sz w:val="20"/>
        </w:rPr>
        <w:t xml:space="preserve"> </w:t>
      </w:r>
    </w:p>
    <w:p w:rsidR="00751707" w:rsidRPr="00813609" w:rsidRDefault="00751707" w:rsidP="00466AA4">
      <w:pPr>
        <w:spacing w:before="60" w:after="60"/>
        <w:jc w:val="center"/>
        <w:rPr>
          <w:b/>
          <w:bCs/>
          <w:spacing w:val="20"/>
          <w:sz w:val="22"/>
          <w:szCs w:val="22"/>
        </w:rPr>
      </w:pPr>
      <w:r w:rsidRPr="00813609">
        <w:rPr>
          <w:sz w:val="20"/>
        </w:rPr>
        <w:br w:type="column"/>
      </w:r>
      <w:r w:rsidR="00D22987" w:rsidRPr="00813609">
        <w:rPr>
          <w:b/>
          <w:bCs/>
          <w:spacing w:val="20"/>
          <w:sz w:val="22"/>
          <w:szCs w:val="22"/>
        </w:rPr>
        <w:lastRenderedPageBreak/>
        <w:t xml:space="preserve">ХМЕЛЬНИЦКИЙ УНИВЕРСИТЕТ </w:t>
      </w:r>
      <w:r w:rsidR="00D22987" w:rsidRPr="00813609">
        <w:rPr>
          <w:b/>
          <w:bCs/>
          <w:spacing w:val="20"/>
          <w:sz w:val="22"/>
          <w:szCs w:val="22"/>
        </w:rPr>
        <w:br/>
        <w:t>УПРАВЛЕНИЯ И ПРАВА</w:t>
      </w:r>
    </w:p>
    <w:p w:rsidR="00751707" w:rsidRPr="00813609" w:rsidRDefault="000E7DA3" w:rsidP="00466AA4">
      <w:pPr>
        <w:pStyle w:val="3"/>
        <w:spacing w:before="60" w:after="60"/>
        <w:rPr>
          <w:rFonts w:ascii="Times New Roman" w:hAnsi="Times New Roman" w:cs="Times New Roman"/>
          <w:smallCaps/>
          <w:sz w:val="22"/>
          <w:szCs w:val="22"/>
          <w:lang w:val="ru-RU"/>
        </w:rPr>
      </w:pPr>
      <w:r w:rsidRPr="00813609">
        <w:rPr>
          <w:rFonts w:ascii="Times New Roman" w:hAnsi="Times New Roman" w:cs="Times New Roman"/>
          <w:smallCaps/>
          <w:sz w:val="22"/>
          <w:szCs w:val="22"/>
          <w:lang w:val="ru-RU"/>
        </w:rPr>
        <w:t>БЕЛЬЦКИЙ ГОСУДАРСТВЕННЫЙ УНИВЕРСИТЕТ ИМ. АЛЕКУ РУССО</w:t>
      </w:r>
    </w:p>
    <w:p w:rsidR="000E7DA3" w:rsidRPr="00813609" w:rsidRDefault="000E7DA3" w:rsidP="00466AA4">
      <w:pPr>
        <w:spacing w:before="60" w:after="60"/>
        <w:jc w:val="center"/>
        <w:rPr>
          <w:b/>
          <w:sz w:val="22"/>
          <w:szCs w:val="22"/>
        </w:rPr>
      </w:pPr>
      <w:r w:rsidRPr="00813609">
        <w:rPr>
          <w:b/>
          <w:sz w:val="22"/>
          <w:szCs w:val="22"/>
        </w:rPr>
        <w:t>УНИВЕРСИТЕТ ЭКОНОМИКИ И ПРЕДПРИНИМАТЕЛЬСТВА</w:t>
      </w:r>
    </w:p>
    <w:p w:rsidR="000E7DA3" w:rsidRPr="00813609" w:rsidRDefault="000E7DA3" w:rsidP="00466AA4">
      <w:pPr>
        <w:spacing w:before="60" w:after="60"/>
        <w:jc w:val="center"/>
        <w:rPr>
          <w:b/>
          <w:sz w:val="22"/>
          <w:szCs w:val="22"/>
        </w:rPr>
      </w:pPr>
      <w:r w:rsidRPr="00813609">
        <w:rPr>
          <w:b/>
          <w:sz w:val="22"/>
          <w:szCs w:val="22"/>
        </w:rPr>
        <w:t>МОЛДАВСКАЯ ЭКОНОМИЧЕСКАЯ АКАДЕМИЯ</w:t>
      </w:r>
    </w:p>
    <w:p w:rsidR="00751707" w:rsidRPr="00813609" w:rsidRDefault="00466AA4" w:rsidP="00466AA4">
      <w:pPr>
        <w:spacing w:before="60" w:after="60"/>
        <w:jc w:val="center"/>
        <w:rPr>
          <w:b/>
          <w:sz w:val="22"/>
          <w:szCs w:val="22"/>
        </w:rPr>
      </w:pPr>
      <w:r w:rsidRPr="00813609">
        <w:rPr>
          <w:b/>
          <w:sz w:val="22"/>
          <w:szCs w:val="22"/>
        </w:rPr>
        <w:t>ХМЕЛЬНИЦКАЯ ОБЛАСТНАЯ ОРГАНИЗАЦИЯ СОЮЗА ЭКОНОМИСТОВ УКРАИНЫ</w:t>
      </w:r>
    </w:p>
    <w:p w:rsidR="00751707" w:rsidRPr="00813609" w:rsidRDefault="00E93C4A" w:rsidP="00466AA4">
      <w:pPr>
        <w:spacing w:before="60" w:after="60"/>
        <w:jc w:val="center"/>
        <w:rPr>
          <w:sz w:val="20"/>
        </w:rPr>
      </w:pPr>
      <w:r w:rsidRPr="00813609">
        <w:rPr>
          <w:rFonts w:cs="Arial"/>
          <w:noProof/>
          <w:lang w:val="uk-UA" w:eastAsia="uk-UA"/>
        </w:rPr>
        <w:drawing>
          <wp:inline distT="0" distB="0" distL="0" distR="0">
            <wp:extent cx="736600" cy="1104900"/>
            <wp:effectExtent l="0" t="0" r="0" b="0"/>
            <wp:docPr id="2" name="Рисунок 1" descr="Gerb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07" w:rsidRPr="00813609" w:rsidRDefault="00751707" w:rsidP="000E7DA3">
      <w:pPr>
        <w:jc w:val="center"/>
        <w:rPr>
          <w:rFonts w:cs="Arial"/>
        </w:rPr>
      </w:pPr>
    </w:p>
    <w:p w:rsidR="00751707" w:rsidRPr="00813609" w:rsidRDefault="00F00CDC" w:rsidP="000E7DA3">
      <w:pPr>
        <w:spacing w:after="120"/>
        <w:jc w:val="center"/>
        <w:rPr>
          <w:rFonts w:ascii="Arial" w:hAnsi="Arial" w:cs="Arial"/>
          <w:b/>
          <w:bCs/>
          <w:spacing w:val="-12"/>
          <w:sz w:val="28"/>
          <w:szCs w:val="28"/>
        </w:rPr>
      </w:pPr>
      <w:r w:rsidRPr="00813609">
        <w:rPr>
          <w:rFonts w:ascii="Arial" w:hAnsi="Arial" w:cs="Arial"/>
          <w:b/>
          <w:bCs/>
          <w:spacing w:val="-12"/>
          <w:sz w:val="28"/>
          <w:szCs w:val="28"/>
        </w:rPr>
        <w:t>XIX</w:t>
      </w:r>
      <w:r w:rsidR="001D072E" w:rsidRPr="00813609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 w:rsidR="008E0BCF" w:rsidRPr="00813609">
        <w:rPr>
          <w:rFonts w:ascii="Arial" w:hAnsi="Arial" w:cs="Arial"/>
          <w:b/>
          <w:bCs/>
          <w:spacing w:val="-12"/>
          <w:sz w:val="28"/>
          <w:szCs w:val="28"/>
        </w:rPr>
        <w:t>Международная</w:t>
      </w:r>
      <w:r w:rsidR="00751707" w:rsidRPr="00813609">
        <w:rPr>
          <w:rFonts w:ascii="Arial" w:hAnsi="Arial" w:cs="Arial"/>
          <w:b/>
          <w:bCs/>
          <w:spacing w:val="-12"/>
          <w:sz w:val="28"/>
          <w:szCs w:val="28"/>
        </w:rPr>
        <w:br/>
      </w:r>
      <w:r w:rsidR="00D22987" w:rsidRPr="00813609">
        <w:rPr>
          <w:rFonts w:ascii="Arial" w:hAnsi="Arial" w:cs="Arial"/>
          <w:b/>
          <w:bCs/>
          <w:spacing w:val="-12"/>
          <w:sz w:val="28"/>
          <w:szCs w:val="28"/>
        </w:rPr>
        <w:t>научно-практическая конференция</w:t>
      </w:r>
    </w:p>
    <w:p w:rsidR="00751707" w:rsidRPr="00813609" w:rsidRDefault="00751707" w:rsidP="000E7DA3">
      <w:pPr>
        <w:jc w:val="center"/>
        <w:rPr>
          <w:b/>
          <w:bCs/>
          <w:i/>
          <w:iCs/>
          <w:sz w:val="32"/>
          <w:szCs w:val="32"/>
        </w:rPr>
      </w:pPr>
      <w:r w:rsidRPr="00813609">
        <w:rPr>
          <w:b/>
          <w:bCs/>
          <w:i/>
          <w:iCs/>
          <w:sz w:val="32"/>
          <w:szCs w:val="32"/>
        </w:rPr>
        <w:t>“</w:t>
      </w:r>
      <w:r w:rsidR="00405393" w:rsidRPr="00813609">
        <w:rPr>
          <w:b/>
          <w:bCs/>
          <w:i/>
          <w:iCs/>
          <w:sz w:val="32"/>
          <w:szCs w:val="32"/>
        </w:rPr>
        <w:t>Статистические методы и информационные технологии анализа социально-экономического развития</w:t>
      </w:r>
      <w:r w:rsidRPr="00813609">
        <w:rPr>
          <w:b/>
          <w:bCs/>
          <w:i/>
          <w:iCs/>
          <w:sz w:val="32"/>
          <w:szCs w:val="32"/>
        </w:rPr>
        <w:t xml:space="preserve">” </w:t>
      </w:r>
    </w:p>
    <w:p w:rsidR="00751707" w:rsidRPr="00813609" w:rsidRDefault="00751707">
      <w:pPr>
        <w:jc w:val="center"/>
        <w:rPr>
          <w:rFonts w:cs="Arial"/>
        </w:rPr>
      </w:pPr>
    </w:p>
    <w:bookmarkStart w:id="1" w:name="_MON_1093876408"/>
    <w:bookmarkEnd w:id="1"/>
    <w:p w:rsidR="00751707" w:rsidRPr="00813609" w:rsidRDefault="0009220A">
      <w:pPr>
        <w:jc w:val="center"/>
        <w:rPr>
          <w:rFonts w:ascii="Arial" w:hAnsi="Arial" w:cs="Arial"/>
          <w:b/>
          <w:bCs/>
          <w:sz w:val="16"/>
        </w:rPr>
      </w:pPr>
      <w:r w:rsidRPr="00813609">
        <w:rPr>
          <w:noProof/>
          <w:sz w:val="18"/>
        </w:rPr>
        <w:object w:dxaOrig="1696" w:dyaOrig="1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52.5pt" o:ole="">
            <v:imagedata r:id="rId16" o:title=""/>
          </v:shape>
          <o:OLEObject Type="Embed" ProgID="Word.Picture.8" ShapeID="_x0000_i1025" DrawAspect="Content" ObjectID="_1612939913" r:id="rId17"/>
        </w:object>
      </w:r>
    </w:p>
    <w:p w:rsidR="00751707" w:rsidRPr="00813609" w:rsidRDefault="00751707">
      <w:pPr>
        <w:jc w:val="center"/>
        <w:rPr>
          <w:rFonts w:ascii="Arial" w:hAnsi="Arial" w:cs="Arial"/>
          <w:b/>
          <w:bCs/>
          <w:sz w:val="16"/>
        </w:rPr>
      </w:pPr>
    </w:p>
    <w:p w:rsidR="00751707" w:rsidRPr="00813609" w:rsidRDefault="00F00CDC" w:rsidP="00D7202D">
      <w:pPr>
        <w:jc w:val="center"/>
        <w:rPr>
          <w:b/>
          <w:bCs/>
          <w:sz w:val="26"/>
          <w:lang w:val="uk-UA"/>
        </w:rPr>
      </w:pPr>
      <w:r w:rsidRPr="00813609">
        <w:rPr>
          <w:b/>
          <w:bCs/>
          <w:sz w:val="26"/>
          <w:lang w:val="uk-UA"/>
        </w:rPr>
        <w:t>23 мая 2019</w:t>
      </w:r>
      <w:r w:rsidR="00377F8E" w:rsidRPr="00813609">
        <w:rPr>
          <w:b/>
          <w:bCs/>
          <w:sz w:val="26"/>
        </w:rPr>
        <w:t xml:space="preserve"> </w:t>
      </w:r>
      <w:r w:rsidR="00EC273A" w:rsidRPr="00813609">
        <w:rPr>
          <w:b/>
          <w:bCs/>
          <w:sz w:val="26"/>
          <w:lang w:val="uk-UA"/>
        </w:rPr>
        <w:t>года</w:t>
      </w:r>
    </w:p>
    <w:p w:rsidR="00751707" w:rsidRPr="00813609" w:rsidRDefault="00751707">
      <w:pPr>
        <w:jc w:val="center"/>
      </w:pPr>
      <w:r w:rsidRPr="00813609">
        <w:rPr>
          <w:b/>
          <w:bCs/>
          <w:sz w:val="26"/>
        </w:rPr>
        <w:t>Хмельницкий</w:t>
      </w:r>
      <w:r w:rsidR="00126617" w:rsidRPr="00813609">
        <w:rPr>
          <w:b/>
          <w:bCs/>
          <w:sz w:val="26"/>
        </w:rPr>
        <w:t>, Украина</w:t>
      </w:r>
    </w:p>
    <w:sectPr w:rsidR="00751707" w:rsidRPr="00813609" w:rsidSect="008B5743">
      <w:pgSz w:w="16838" w:h="11906" w:orient="landscape" w:code="9"/>
      <w:pgMar w:top="879" w:right="567" w:bottom="720" w:left="567" w:header="709" w:footer="709" w:gutter="0"/>
      <w:cols w:num="3" w:space="104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dverGothic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82D"/>
    <w:multiLevelType w:val="hybridMultilevel"/>
    <w:tmpl w:val="915845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B34462"/>
    <w:multiLevelType w:val="hybridMultilevel"/>
    <w:tmpl w:val="0D140D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F399D"/>
    <w:multiLevelType w:val="multilevel"/>
    <w:tmpl w:val="04F8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347B2"/>
    <w:multiLevelType w:val="multilevel"/>
    <w:tmpl w:val="6618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108EC"/>
    <w:multiLevelType w:val="hybridMultilevel"/>
    <w:tmpl w:val="0D140DFE"/>
    <w:lvl w:ilvl="0" w:tplc="041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014154"/>
    <w:multiLevelType w:val="hybridMultilevel"/>
    <w:tmpl w:val="AA703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45843"/>
    <w:multiLevelType w:val="hybridMultilevel"/>
    <w:tmpl w:val="420AFEF6"/>
    <w:lvl w:ilvl="0" w:tplc="F85A268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8D80F30"/>
    <w:multiLevelType w:val="hybridMultilevel"/>
    <w:tmpl w:val="07A0BFE8"/>
    <w:lvl w:ilvl="0" w:tplc="30EE6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94C5F"/>
    <w:multiLevelType w:val="hybridMultilevel"/>
    <w:tmpl w:val="CE8688CC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2001"/>
    <w:multiLevelType w:val="hybridMultilevel"/>
    <w:tmpl w:val="5324F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C6960"/>
    <w:multiLevelType w:val="multilevel"/>
    <w:tmpl w:val="A12E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17BB7"/>
    <w:multiLevelType w:val="hybridMultilevel"/>
    <w:tmpl w:val="6BEA91DA"/>
    <w:lvl w:ilvl="0" w:tplc="1AF8E1A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6E458D"/>
    <w:multiLevelType w:val="multilevel"/>
    <w:tmpl w:val="CE96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675014"/>
    <w:multiLevelType w:val="hybridMultilevel"/>
    <w:tmpl w:val="07A0BFE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55C93"/>
    <w:multiLevelType w:val="hybridMultilevel"/>
    <w:tmpl w:val="9586A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EC1A5F"/>
    <w:multiLevelType w:val="hybridMultilevel"/>
    <w:tmpl w:val="CE8688CC"/>
    <w:lvl w:ilvl="0" w:tplc="30EE67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13"/>
  </w:num>
  <w:num w:numId="10">
    <w:abstractNumId w:val="9"/>
  </w:num>
  <w:num w:numId="11">
    <w:abstractNumId w:val="6"/>
  </w:num>
  <w:num w:numId="12">
    <w:abstractNumId w:val="14"/>
  </w:num>
  <w:num w:numId="13">
    <w:abstractNumId w:val="10"/>
  </w:num>
  <w:num w:numId="14">
    <w:abstractNumId w:val="2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00"/>
    <w:rsid w:val="00056B4F"/>
    <w:rsid w:val="0009220A"/>
    <w:rsid w:val="000B77C2"/>
    <w:rsid w:val="000E7DA3"/>
    <w:rsid w:val="000E7F71"/>
    <w:rsid w:val="000F7A32"/>
    <w:rsid w:val="001026A0"/>
    <w:rsid w:val="001170B9"/>
    <w:rsid w:val="00126617"/>
    <w:rsid w:val="00131270"/>
    <w:rsid w:val="00151E36"/>
    <w:rsid w:val="001567E1"/>
    <w:rsid w:val="001569D0"/>
    <w:rsid w:val="001802D1"/>
    <w:rsid w:val="00197098"/>
    <w:rsid w:val="001B12E0"/>
    <w:rsid w:val="001D072E"/>
    <w:rsid w:val="001E3761"/>
    <w:rsid w:val="001F2319"/>
    <w:rsid w:val="00216A1A"/>
    <w:rsid w:val="00220644"/>
    <w:rsid w:val="00236022"/>
    <w:rsid w:val="00247FBB"/>
    <w:rsid w:val="00264D4A"/>
    <w:rsid w:val="00271FCB"/>
    <w:rsid w:val="00294FA0"/>
    <w:rsid w:val="002B24A0"/>
    <w:rsid w:val="002B5395"/>
    <w:rsid w:val="002C3106"/>
    <w:rsid w:val="0032018D"/>
    <w:rsid w:val="00322500"/>
    <w:rsid w:val="0032355B"/>
    <w:rsid w:val="00337788"/>
    <w:rsid w:val="003406B7"/>
    <w:rsid w:val="00354B11"/>
    <w:rsid w:val="00356DEB"/>
    <w:rsid w:val="00360C0D"/>
    <w:rsid w:val="003744C8"/>
    <w:rsid w:val="00377F8E"/>
    <w:rsid w:val="00394478"/>
    <w:rsid w:val="003B2C61"/>
    <w:rsid w:val="003D4E8C"/>
    <w:rsid w:val="003E1F83"/>
    <w:rsid w:val="003F0DB2"/>
    <w:rsid w:val="003F679F"/>
    <w:rsid w:val="003F7437"/>
    <w:rsid w:val="00401871"/>
    <w:rsid w:val="00405393"/>
    <w:rsid w:val="00413B85"/>
    <w:rsid w:val="00457950"/>
    <w:rsid w:val="00466AA4"/>
    <w:rsid w:val="00481D13"/>
    <w:rsid w:val="0049785E"/>
    <w:rsid w:val="004B0C96"/>
    <w:rsid w:val="00505DD6"/>
    <w:rsid w:val="00531D58"/>
    <w:rsid w:val="00535E6E"/>
    <w:rsid w:val="00545886"/>
    <w:rsid w:val="00547B28"/>
    <w:rsid w:val="00561DB0"/>
    <w:rsid w:val="00577622"/>
    <w:rsid w:val="005A61CD"/>
    <w:rsid w:val="005A66CC"/>
    <w:rsid w:val="005B3886"/>
    <w:rsid w:val="00600AE5"/>
    <w:rsid w:val="00604E79"/>
    <w:rsid w:val="006132FF"/>
    <w:rsid w:val="0061669D"/>
    <w:rsid w:val="00617EB4"/>
    <w:rsid w:val="00630A80"/>
    <w:rsid w:val="0069501C"/>
    <w:rsid w:val="006B720C"/>
    <w:rsid w:val="006D0A5A"/>
    <w:rsid w:val="006F42CF"/>
    <w:rsid w:val="006F79BB"/>
    <w:rsid w:val="00712DCC"/>
    <w:rsid w:val="007152C9"/>
    <w:rsid w:val="00723143"/>
    <w:rsid w:val="00740D04"/>
    <w:rsid w:val="00751707"/>
    <w:rsid w:val="0075351D"/>
    <w:rsid w:val="00780043"/>
    <w:rsid w:val="00796981"/>
    <w:rsid w:val="007E18CA"/>
    <w:rsid w:val="008005A2"/>
    <w:rsid w:val="0081039A"/>
    <w:rsid w:val="00813609"/>
    <w:rsid w:val="0081613D"/>
    <w:rsid w:val="00821115"/>
    <w:rsid w:val="00822CD3"/>
    <w:rsid w:val="00830191"/>
    <w:rsid w:val="00845775"/>
    <w:rsid w:val="0089243B"/>
    <w:rsid w:val="00892D96"/>
    <w:rsid w:val="008B5743"/>
    <w:rsid w:val="008C64A3"/>
    <w:rsid w:val="008D0503"/>
    <w:rsid w:val="008D2D5E"/>
    <w:rsid w:val="008D3AA9"/>
    <w:rsid w:val="008E0BCF"/>
    <w:rsid w:val="00903786"/>
    <w:rsid w:val="00916CCC"/>
    <w:rsid w:val="0093123D"/>
    <w:rsid w:val="00953E17"/>
    <w:rsid w:val="00986BC5"/>
    <w:rsid w:val="009B32C6"/>
    <w:rsid w:val="009B5586"/>
    <w:rsid w:val="009C6A14"/>
    <w:rsid w:val="009F5CE5"/>
    <w:rsid w:val="00A02032"/>
    <w:rsid w:val="00A0534B"/>
    <w:rsid w:val="00A07EE4"/>
    <w:rsid w:val="00A163E3"/>
    <w:rsid w:val="00A4192B"/>
    <w:rsid w:val="00A741FF"/>
    <w:rsid w:val="00AC5518"/>
    <w:rsid w:val="00AF7A65"/>
    <w:rsid w:val="00B1667A"/>
    <w:rsid w:val="00B536C9"/>
    <w:rsid w:val="00B859A2"/>
    <w:rsid w:val="00BF26A3"/>
    <w:rsid w:val="00C24F83"/>
    <w:rsid w:val="00C86509"/>
    <w:rsid w:val="00C9333D"/>
    <w:rsid w:val="00C94A69"/>
    <w:rsid w:val="00CB359C"/>
    <w:rsid w:val="00CC566E"/>
    <w:rsid w:val="00CE22F6"/>
    <w:rsid w:val="00CF7185"/>
    <w:rsid w:val="00CF71D2"/>
    <w:rsid w:val="00D126AF"/>
    <w:rsid w:val="00D22987"/>
    <w:rsid w:val="00D7202D"/>
    <w:rsid w:val="00DC27B6"/>
    <w:rsid w:val="00DC2B5D"/>
    <w:rsid w:val="00DC5784"/>
    <w:rsid w:val="00DD5D0F"/>
    <w:rsid w:val="00DE7981"/>
    <w:rsid w:val="00DF1C44"/>
    <w:rsid w:val="00E41A4D"/>
    <w:rsid w:val="00E52B7C"/>
    <w:rsid w:val="00E54116"/>
    <w:rsid w:val="00E55B1B"/>
    <w:rsid w:val="00E76336"/>
    <w:rsid w:val="00E77932"/>
    <w:rsid w:val="00E93C4A"/>
    <w:rsid w:val="00EC0296"/>
    <w:rsid w:val="00EC273A"/>
    <w:rsid w:val="00ED4F69"/>
    <w:rsid w:val="00EE270F"/>
    <w:rsid w:val="00F00CDC"/>
    <w:rsid w:val="00F01586"/>
    <w:rsid w:val="00F12B4A"/>
    <w:rsid w:val="00F2088D"/>
    <w:rsid w:val="00F22054"/>
    <w:rsid w:val="00F50ECB"/>
    <w:rsid w:val="00F67075"/>
    <w:rsid w:val="00F97C03"/>
    <w:rsid w:val="00FB7553"/>
    <w:rsid w:val="00FC1915"/>
    <w:rsid w:val="00FC5C90"/>
    <w:rsid w:val="00FF02C6"/>
    <w:rsid w:val="00FF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C9652"/>
  <w15:docId w15:val="{A1C60D31-9D4A-4B73-9CAF-5563439F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DE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356DEB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qFormat/>
    <w:rsid w:val="00356DEB"/>
    <w:pPr>
      <w:keepNext/>
      <w:pBdr>
        <w:top w:val="single" w:sz="4" w:space="1" w:color="auto" w:shadow="1"/>
        <w:left w:val="single" w:sz="4" w:space="0" w:color="auto" w:shadow="1"/>
        <w:bottom w:val="single" w:sz="4" w:space="1" w:color="auto" w:shadow="1"/>
        <w:right w:val="single" w:sz="4" w:space="1" w:color="auto" w:shadow="1"/>
      </w:pBdr>
      <w:shd w:val="clear" w:color="auto" w:fill="CCCCCC"/>
      <w:jc w:val="center"/>
      <w:outlineLvl w:val="1"/>
    </w:pPr>
    <w:rPr>
      <w:b/>
      <w:bCs/>
      <w:sz w:val="22"/>
      <w:lang w:val="uk-UA"/>
    </w:rPr>
  </w:style>
  <w:style w:type="paragraph" w:styleId="3">
    <w:name w:val="heading 3"/>
    <w:basedOn w:val="a"/>
    <w:next w:val="a"/>
    <w:qFormat/>
    <w:rsid w:val="00356DEB"/>
    <w:pPr>
      <w:keepNext/>
      <w:jc w:val="center"/>
      <w:outlineLvl w:val="2"/>
    </w:pPr>
    <w:rPr>
      <w:rFonts w:ascii="Arial" w:hAnsi="Arial" w:cs="Arial"/>
      <w:b/>
      <w:bCs/>
      <w:sz w:val="20"/>
      <w:lang w:val="uk-UA"/>
    </w:rPr>
  </w:style>
  <w:style w:type="paragraph" w:styleId="4">
    <w:name w:val="heading 4"/>
    <w:basedOn w:val="a"/>
    <w:next w:val="a"/>
    <w:qFormat/>
    <w:rsid w:val="00356DEB"/>
    <w:pPr>
      <w:keepNext/>
      <w:jc w:val="both"/>
      <w:outlineLvl w:val="3"/>
    </w:pPr>
    <w:rPr>
      <w:b/>
      <w:bCs/>
      <w:i/>
      <w:iCs/>
      <w:sz w:val="20"/>
      <w:lang w:val="uk-UA"/>
    </w:rPr>
  </w:style>
  <w:style w:type="paragraph" w:styleId="5">
    <w:name w:val="heading 5"/>
    <w:basedOn w:val="a"/>
    <w:next w:val="a"/>
    <w:qFormat/>
    <w:rsid w:val="00356DEB"/>
    <w:pPr>
      <w:keepNext/>
      <w:spacing w:after="240"/>
      <w:jc w:val="center"/>
      <w:outlineLvl w:val="4"/>
    </w:pPr>
    <w:rPr>
      <w:b/>
      <w:bCs/>
      <w:i/>
      <w:iC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356DEB"/>
    <w:rPr>
      <w:color w:val="800080"/>
      <w:u w:val="single"/>
    </w:rPr>
  </w:style>
  <w:style w:type="paragraph" w:styleId="a4">
    <w:name w:val="Body Text"/>
    <w:basedOn w:val="a"/>
    <w:rsid w:val="00356DEB"/>
    <w:rPr>
      <w:rFonts w:ascii="Arial" w:hAnsi="Arial" w:cs="Arial"/>
      <w:sz w:val="20"/>
      <w:lang w:val="uk-UA"/>
    </w:rPr>
  </w:style>
  <w:style w:type="paragraph" w:styleId="a5">
    <w:name w:val="Body Text Indent"/>
    <w:basedOn w:val="a"/>
    <w:rsid w:val="00356DEB"/>
    <w:pPr>
      <w:ind w:firstLine="540"/>
      <w:jc w:val="both"/>
    </w:pPr>
    <w:rPr>
      <w:rFonts w:ascii="Arial" w:hAnsi="Arial" w:cs="Arial"/>
      <w:lang w:val="uk-UA"/>
    </w:rPr>
  </w:style>
  <w:style w:type="paragraph" w:styleId="20">
    <w:name w:val="Body Text Indent 2"/>
    <w:basedOn w:val="a"/>
    <w:rsid w:val="00356DEB"/>
    <w:pPr>
      <w:ind w:firstLine="360"/>
      <w:jc w:val="both"/>
    </w:pPr>
    <w:rPr>
      <w:rFonts w:ascii="Arial" w:hAnsi="Arial" w:cs="Arial"/>
      <w:sz w:val="22"/>
      <w:lang w:val="uk-UA"/>
    </w:rPr>
  </w:style>
  <w:style w:type="character" w:styleId="a6">
    <w:name w:val="Hyperlink"/>
    <w:rsid w:val="00356DEB"/>
    <w:rPr>
      <w:color w:val="0000FF"/>
      <w:u w:val="single"/>
    </w:rPr>
  </w:style>
  <w:style w:type="paragraph" w:styleId="30">
    <w:name w:val="Body Text Indent 3"/>
    <w:basedOn w:val="a"/>
    <w:rsid w:val="00356DEB"/>
    <w:pPr>
      <w:ind w:firstLine="360"/>
      <w:jc w:val="center"/>
    </w:pPr>
    <w:rPr>
      <w:sz w:val="22"/>
      <w:lang w:val="uk-UA"/>
    </w:rPr>
  </w:style>
  <w:style w:type="paragraph" w:styleId="21">
    <w:name w:val="Body Text 2"/>
    <w:basedOn w:val="a"/>
    <w:rsid w:val="00356DEB"/>
    <w:pPr>
      <w:jc w:val="center"/>
    </w:pPr>
    <w:rPr>
      <w:b/>
      <w:bCs/>
      <w:sz w:val="22"/>
      <w:lang w:val="uk-UA"/>
    </w:rPr>
  </w:style>
  <w:style w:type="paragraph" w:styleId="31">
    <w:name w:val="Body Text 3"/>
    <w:basedOn w:val="a"/>
    <w:rsid w:val="00356DEB"/>
    <w:pPr>
      <w:jc w:val="both"/>
    </w:pPr>
    <w:rPr>
      <w:sz w:val="22"/>
      <w:lang w:val="uk-UA"/>
    </w:rPr>
  </w:style>
  <w:style w:type="paragraph" w:styleId="a7">
    <w:name w:val="Block Text"/>
    <w:basedOn w:val="a"/>
    <w:rsid w:val="00356DE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pacing w:before="120" w:after="240"/>
      <w:ind w:left="180" w:right="234" w:firstLine="360"/>
      <w:jc w:val="both"/>
    </w:pPr>
    <w:rPr>
      <w:b/>
      <w:bCs/>
      <w:i/>
      <w:iCs/>
      <w:sz w:val="21"/>
      <w:lang w:val="uk-UA"/>
    </w:rPr>
  </w:style>
  <w:style w:type="paragraph" w:styleId="a8">
    <w:name w:val="Balloon Text"/>
    <w:basedOn w:val="a"/>
    <w:semiHidden/>
    <w:rsid w:val="00DE7981"/>
    <w:rPr>
      <w:rFonts w:ascii="Tahoma" w:hAnsi="Tahoma" w:cs="Tahoma"/>
      <w:sz w:val="16"/>
      <w:szCs w:val="16"/>
    </w:rPr>
  </w:style>
  <w:style w:type="character" w:customStyle="1" w:styleId="google-src-text">
    <w:name w:val="google-src-text"/>
    <w:rsid w:val="003B2C61"/>
  </w:style>
  <w:style w:type="character" w:customStyle="1" w:styleId="hps">
    <w:name w:val="hps"/>
    <w:basedOn w:val="a0"/>
    <w:rsid w:val="00DD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hyperlink" Target="http://www.kulynych.in.ua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A5DA11D-F314-47B2-87FA-1C6A96BD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4350</Words>
  <Characters>2480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Шановні колеги</vt:lpstr>
    </vt:vector>
  </TitlesOfParts>
  <Company/>
  <LinksUpToDate>false</LinksUpToDate>
  <CharactersWithSpaces>6817</CharactersWithSpaces>
  <SharedDoc>false</SharedDoc>
  <HLinks>
    <vt:vector size="18" baseType="variant">
      <vt:variant>
        <vt:i4>5832783</vt:i4>
      </vt:variant>
      <vt:variant>
        <vt:i4>6</vt:i4>
      </vt:variant>
      <vt:variant>
        <vt:i4>0</vt:i4>
      </vt:variant>
      <vt:variant>
        <vt:i4>5</vt:i4>
      </vt:variant>
      <vt:variant>
        <vt:lpwstr>mailto:Kulynych_Roman@ukr.net</vt:lpwstr>
      </vt:variant>
      <vt:variant>
        <vt:lpwstr/>
      </vt:variant>
      <vt:variant>
        <vt:i4>3866731</vt:i4>
      </vt:variant>
      <vt:variant>
        <vt:i4>3</vt:i4>
      </vt:variant>
      <vt:variant>
        <vt:i4>0</vt:i4>
      </vt:variant>
      <vt:variant>
        <vt:i4>5</vt:i4>
      </vt:variant>
      <vt:variant>
        <vt:lpwstr>http://www.kulynych.in.ua/</vt:lpwstr>
      </vt:variant>
      <vt:variant>
        <vt:lpwstr/>
      </vt:variant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mailto:Kulynych_Roman@ukr.net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Шановні колеги</dc:title>
  <dc:subject/>
  <dc:creator>science</dc:creator>
  <cp:keywords/>
  <dc:description/>
  <cp:lastModifiedBy>Рома Кулинич</cp:lastModifiedBy>
  <cp:revision>4</cp:revision>
  <cp:lastPrinted>2019-02-28T17:07:00Z</cp:lastPrinted>
  <dcterms:created xsi:type="dcterms:W3CDTF">2019-02-28T17:31:00Z</dcterms:created>
  <dcterms:modified xsi:type="dcterms:W3CDTF">2019-03-01T08:05:00Z</dcterms:modified>
</cp:coreProperties>
</file>