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EC9" w:rsidRPr="003421A3" w:rsidRDefault="00153EC9" w:rsidP="002B0E7A">
      <w:pPr>
        <w:shd w:val="clear" w:color="auto" w:fill="FFFFFF"/>
        <w:spacing w:line="360" w:lineRule="auto"/>
        <w:ind w:left="5103"/>
        <w:rPr>
          <w:i/>
          <w:iCs/>
          <w:spacing w:val="-2"/>
          <w:sz w:val="24"/>
          <w:szCs w:val="24"/>
        </w:rPr>
      </w:pPr>
    </w:p>
    <w:p w:rsidR="00153EC9" w:rsidRPr="003421A3" w:rsidRDefault="00153EC9" w:rsidP="00153EC9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3421A3">
        <w:rPr>
          <w:sz w:val="24"/>
          <w:szCs w:val="24"/>
        </w:rPr>
        <w:t xml:space="preserve">Список наукових та навчально-методичних праць </w:t>
      </w:r>
      <w:r w:rsidRPr="003421A3">
        <w:rPr>
          <w:sz w:val="24"/>
          <w:szCs w:val="24"/>
        </w:rPr>
        <w:br/>
      </w:r>
      <w:r w:rsidRPr="003421A3">
        <w:rPr>
          <w:spacing w:val="-1"/>
          <w:sz w:val="24"/>
          <w:szCs w:val="24"/>
        </w:rPr>
        <w:t xml:space="preserve">(науковий ступінь, вчене звання) </w:t>
      </w:r>
      <w:r w:rsidRPr="003421A3">
        <w:rPr>
          <w:b/>
          <w:bCs/>
          <w:spacing w:val="-1"/>
          <w:sz w:val="24"/>
          <w:szCs w:val="24"/>
        </w:rPr>
        <w:t>Прізвище, ім’я та по батькові</w:t>
      </w:r>
      <w:r w:rsidRPr="00521CAA">
        <w:rPr>
          <w:rStyle w:val="a5"/>
          <w:bCs/>
          <w:spacing w:val="-1"/>
          <w:sz w:val="24"/>
          <w:szCs w:val="24"/>
        </w:rPr>
        <w:footnoteReference w:id="2"/>
      </w:r>
    </w:p>
    <w:p w:rsidR="00153EC9" w:rsidRPr="003421A3" w:rsidRDefault="00153EC9" w:rsidP="00153EC9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876"/>
        <w:gridCol w:w="1073"/>
        <w:gridCol w:w="3780"/>
        <w:gridCol w:w="732"/>
        <w:gridCol w:w="1666"/>
      </w:tblGrid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</w:rPr>
              <w:t>№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  <w:spacing w:val="-2"/>
              </w:rPr>
              <w:t>з/п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</w:rPr>
              <w:t>Назва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  <w:spacing w:val="-2"/>
              </w:rPr>
              <w:t xml:space="preserve">Характер </w:t>
            </w:r>
            <w:r w:rsidRPr="003421A3">
              <w:rPr>
                <w:b/>
                <w:bCs/>
              </w:rPr>
              <w:t>роботи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</w:rPr>
              <w:t>Вихідні дані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</w:rPr>
              <w:t xml:space="preserve">Обсяг </w:t>
            </w:r>
            <w:r w:rsidRPr="003421A3">
              <w:rPr>
                <w:b/>
                <w:bCs/>
                <w:spacing w:val="-1"/>
              </w:rPr>
              <w:t>(стор.)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</w:pPr>
            <w:r w:rsidRPr="003421A3">
              <w:rPr>
                <w:b/>
                <w:bCs/>
                <w:spacing w:val="-2"/>
              </w:rPr>
              <w:t>Співавтори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6</w:t>
            </w:r>
          </w:p>
        </w:tc>
      </w:tr>
      <w:tr w:rsidR="00153EC9" w:rsidRPr="003421A3" w:rsidTr="00306DF8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4"/>
                <w:szCs w:val="24"/>
              </w:rPr>
            </w:pPr>
            <w:r w:rsidRPr="003421A3">
              <w:rPr>
                <w:b/>
                <w:bCs/>
                <w:i/>
                <w:iCs/>
                <w:spacing w:val="-1"/>
                <w:sz w:val="24"/>
                <w:szCs w:val="24"/>
              </w:rPr>
              <w:t>Зразок оформлення статей у наукових виданнях, у тому числі фахових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tabs>
                <w:tab w:val="left" w:pos="2090"/>
              </w:tabs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Документальне оформлення операцій використання </w:t>
            </w:r>
            <w:r w:rsidRPr="003421A3">
              <w:rPr>
                <w:spacing w:val="-2"/>
                <w:sz w:val="22"/>
                <w:szCs w:val="22"/>
              </w:rPr>
              <w:t>виробничих запасів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Стаття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Вісник Житомирського</w:t>
            </w:r>
          </w:p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інженерно-технологічного </w:t>
            </w:r>
            <w:r w:rsidRPr="003421A3">
              <w:rPr>
                <w:spacing w:val="-2"/>
                <w:sz w:val="22"/>
                <w:szCs w:val="22"/>
              </w:rPr>
              <w:t xml:space="preserve">інституту. Економічні науки. – </w:t>
            </w:r>
            <w:r w:rsidRPr="003421A3">
              <w:rPr>
                <w:sz w:val="22"/>
                <w:szCs w:val="22"/>
              </w:rPr>
              <w:t>Вип.17. – Житомир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 xml:space="preserve">: ЖІТІ, 2001. </w:t>
            </w:r>
            <w:r>
              <w:rPr>
                <w:sz w:val="22"/>
                <w:szCs w:val="22"/>
              </w:rPr>
              <w:t>–</w:t>
            </w:r>
            <w:r w:rsidRPr="003421A3">
              <w:rPr>
                <w:sz w:val="22"/>
                <w:szCs w:val="22"/>
              </w:rPr>
              <w:t xml:space="preserve"> С.146-155.</w:t>
            </w:r>
          </w:p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2.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tabs>
                <w:tab w:val="left" w:pos="2090"/>
              </w:tabs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Незавершене виробництво як </w:t>
            </w:r>
            <w:r w:rsidRPr="003421A3">
              <w:rPr>
                <w:spacing w:val="-2"/>
                <w:sz w:val="22"/>
                <w:szCs w:val="22"/>
              </w:rPr>
              <w:t>об’єкт бухгалтер</w:t>
            </w:r>
            <w:r w:rsidRPr="003421A3">
              <w:rPr>
                <w:sz w:val="22"/>
                <w:szCs w:val="22"/>
              </w:rPr>
              <w:t>ського обліку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Стаття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Фінанси, облік і аудит. </w:t>
            </w:r>
            <w:r>
              <w:rPr>
                <w:sz w:val="22"/>
                <w:szCs w:val="22"/>
              </w:rPr>
              <w:t>–</w:t>
            </w:r>
            <w:r w:rsidRPr="003421A3">
              <w:rPr>
                <w:sz w:val="22"/>
                <w:szCs w:val="22"/>
              </w:rPr>
              <w:t xml:space="preserve"> Вип. </w:t>
            </w:r>
            <w:r w:rsidRPr="003421A3">
              <w:rPr>
                <w:spacing w:val="-2"/>
                <w:sz w:val="22"/>
                <w:szCs w:val="22"/>
              </w:rPr>
              <w:t>11. –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421A3">
              <w:rPr>
                <w:spacing w:val="-2"/>
                <w:sz w:val="22"/>
                <w:szCs w:val="22"/>
              </w:rPr>
              <w:t>К.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421A3">
              <w:rPr>
                <w:spacing w:val="-2"/>
                <w:sz w:val="22"/>
                <w:szCs w:val="22"/>
              </w:rPr>
              <w:t xml:space="preserve">: КНЕУ, 2008. – С. 263 – </w:t>
            </w:r>
            <w:r w:rsidRPr="003421A3">
              <w:rPr>
                <w:sz w:val="22"/>
                <w:szCs w:val="22"/>
              </w:rPr>
              <w:t>267.</w:t>
            </w:r>
          </w:p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b/>
                <w:bCs/>
                <w:sz w:val="22"/>
                <w:szCs w:val="22"/>
              </w:rPr>
              <w:t>Фахове видання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tabs>
                <w:tab w:val="left" w:pos="2090"/>
              </w:tabs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Особливості формування конкурентної </w:t>
            </w:r>
            <w:r w:rsidRPr="003421A3">
              <w:rPr>
                <w:spacing w:val="-2"/>
                <w:sz w:val="22"/>
                <w:szCs w:val="22"/>
              </w:rPr>
              <w:t>стратегії корпорації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Стаття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 xml:space="preserve">Проблеми системного підходу </w:t>
            </w:r>
            <w:r w:rsidRPr="003421A3">
              <w:rPr>
                <w:sz w:val="22"/>
                <w:szCs w:val="22"/>
              </w:rPr>
              <w:t xml:space="preserve">в економіці. </w:t>
            </w:r>
            <w:r>
              <w:rPr>
                <w:sz w:val="22"/>
                <w:szCs w:val="22"/>
              </w:rPr>
              <w:t>–</w:t>
            </w:r>
            <w:r w:rsidRPr="003421A3">
              <w:rPr>
                <w:sz w:val="22"/>
                <w:szCs w:val="22"/>
              </w:rPr>
              <w:t xml:space="preserve"> 2010. </w:t>
            </w:r>
            <w:r>
              <w:rPr>
                <w:sz w:val="22"/>
                <w:szCs w:val="22"/>
              </w:rPr>
              <w:t>–</w:t>
            </w:r>
            <w:r w:rsidRPr="003421A3">
              <w:rPr>
                <w:sz w:val="22"/>
                <w:szCs w:val="22"/>
              </w:rPr>
              <w:t xml:space="preserve"> Вип. 1.</w:t>
            </w:r>
          </w:p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b/>
                <w:bCs/>
                <w:spacing w:val="-2"/>
                <w:sz w:val="22"/>
                <w:szCs w:val="22"/>
              </w:rPr>
              <w:t xml:space="preserve">Електронне наукове фахове </w:t>
            </w:r>
            <w:r w:rsidRPr="003421A3">
              <w:rPr>
                <w:b/>
                <w:bCs/>
                <w:sz w:val="22"/>
                <w:szCs w:val="22"/>
              </w:rPr>
              <w:t xml:space="preserve">видання </w:t>
            </w:r>
            <w:r w:rsidRPr="003421A3">
              <w:rPr>
                <w:spacing w:val="-2"/>
                <w:sz w:val="22"/>
                <w:szCs w:val="22"/>
              </w:rPr>
              <w:t xml:space="preserve">[Електронний ресурс]. – Режим </w:t>
            </w:r>
            <w:r w:rsidRPr="003421A3">
              <w:rPr>
                <w:sz w:val="22"/>
                <w:szCs w:val="22"/>
              </w:rPr>
              <w:t>доступу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 xml:space="preserve">: </w:t>
            </w:r>
            <w:hyperlink r:id="rId7" w:history="1">
              <w:r w:rsidRPr="003421A3">
                <w:rPr>
                  <w:sz w:val="22"/>
                  <w:szCs w:val="22"/>
                  <w:u w:val="single"/>
                </w:rPr>
                <w:t>http://www/nbuv.gov.ua/e-journal/PSPE/index.html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78" w:lineRule="exact"/>
              <w:ind w:right="-102"/>
              <w:jc w:val="center"/>
              <w:rPr>
                <w:sz w:val="22"/>
                <w:szCs w:val="22"/>
                <w:u w:val="single"/>
              </w:rPr>
            </w:pPr>
            <w:r w:rsidRPr="003421A3">
              <w:rPr>
                <w:sz w:val="22"/>
                <w:szCs w:val="22"/>
                <w:u w:val="single"/>
              </w:rPr>
              <w:t xml:space="preserve">8 </w:t>
            </w:r>
          </w:p>
          <w:p w:rsidR="00153EC9" w:rsidRPr="003421A3" w:rsidRDefault="00153EC9" w:rsidP="00306DF8">
            <w:pPr>
              <w:shd w:val="clear" w:color="auto" w:fill="FFFFFF"/>
              <w:spacing w:line="278" w:lineRule="exact"/>
              <w:ind w:right="-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pacing w:val="-1"/>
                <w:sz w:val="22"/>
                <w:szCs w:val="22"/>
              </w:rPr>
            </w:pPr>
          </w:p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1"/>
                <w:sz w:val="22"/>
                <w:szCs w:val="22"/>
              </w:rPr>
              <w:t>Вольвач</w:t>
            </w:r>
            <w:proofErr w:type="spellEnd"/>
            <w:r w:rsidRPr="003421A3">
              <w:rPr>
                <w:spacing w:val="-1"/>
                <w:sz w:val="22"/>
                <w:szCs w:val="22"/>
              </w:rPr>
              <w:t xml:space="preserve"> М.М.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4.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tabs>
                <w:tab w:val="left" w:pos="2090"/>
              </w:tabs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Організація </w:t>
            </w:r>
            <w:proofErr w:type="spellStart"/>
            <w:r w:rsidRPr="003421A3">
              <w:rPr>
                <w:spacing w:val="-2"/>
                <w:sz w:val="22"/>
                <w:szCs w:val="22"/>
              </w:rPr>
              <w:t>внутрішньогоспо-дар</w:t>
            </w:r>
            <w:r w:rsidRPr="003421A3">
              <w:rPr>
                <w:sz w:val="22"/>
                <w:szCs w:val="22"/>
              </w:rPr>
              <w:t>ського</w:t>
            </w:r>
            <w:proofErr w:type="spellEnd"/>
            <w:r w:rsidRPr="003421A3">
              <w:rPr>
                <w:sz w:val="22"/>
                <w:szCs w:val="22"/>
              </w:rPr>
              <w:t xml:space="preserve"> контролю виробництва на підприємствах АПК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Стаття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Регіональна економіка та </w:t>
            </w:r>
            <w:r w:rsidRPr="003421A3">
              <w:rPr>
                <w:spacing w:val="-2"/>
                <w:sz w:val="22"/>
                <w:szCs w:val="22"/>
              </w:rPr>
              <w:t>управління. – №2 (02). – 2014.</w:t>
            </w:r>
          </w:p>
          <w:p w:rsidR="00153EC9" w:rsidRPr="003421A3" w:rsidRDefault="00153EC9" w:rsidP="00306DF8">
            <w:pPr>
              <w:shd w:val="clear" w:color="auto" w:fill="FFFFFF"/>
              <w:spacing w:line="274" w:lineRule="exact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– С.133-136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4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02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  <w:tr w:rsidR="00153EC9" w:rsidRPr="003421A3" w:rsidTr="00306DF8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4"/>
                <w:szCs w:val="24"/>
              </w:rPr>
            </w:pPr>
            <w:r w:rsidRPr="003421A3">
              <w:rPr>
                <w:b/>
                <w:bCs/>
                <w:i/>
                <w:iCs/>
                <w:spacing w:val="-1"/>
                <w:sz w:val="24"/>
                <w:szCs w:val="24"/>
              </w:rPr>
              <w:t>Зразок оформлення виданих тез та текстів виступів на конференціях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5.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39" w:right="-3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Вибір методів </w:t>
            </w:r>
            <w:r w:rsidRPr="003421A3">
              <w:rPr>
                <w:spacing w:val="-2"/>
                <w:sz w:val="22"/>
                <w:szCs w:val="22"/>
              </w:rPr>
              <w:t xml:space="preserve">оцінки виробничих </w:t>
            </w:r>
            <w:r w:rsidRPr="003421A3">
              <w:rPr>
                <w:sz w:val="22"/>
                <w:szCs w:val="22"/>
              </w:rPr>
              <w:t>запасів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Тези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134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Збірник тез та текстів виступів на міжнародній науковій конференції «Бухгалтерський облік та господарський контроль: минуле, сучасне, майбутнє» (травень 2002 р.). – </w:t>
            </w:r>
            <w:r w:rsidRPr="003421A3">
              <w:rPr>
                <w:spacing w:val="-1"/>
                <w:sz w:val="22"/>
                <w:szCs w:val="22"/>
              </w:rPr>
              <w:t>Житомир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421A3">
              <w:rPr>
                <w:spacing w:val="-1"/>
                <w:sz w:val="22"/>
                <w:szCs w:val="22"/>
              </w:rPr>
              <w:t>: ЖІТІ, 2002. – С. 5 – 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102" w:hanging="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6.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39" w:right="-3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Роль аналізу діяльності банків у забезпеченні стабільності </w:t>
            </w:r>
            <w:r w:rsidRPr="003421A3">
              <w:rPr>
                <w:spacing w:val="-2"/>
                <w:sz w:val="22"/>
                <w:szCs w:val="22"/>
              </w:rPr>
              <w:t xml:space="preserve">банківської системи </w:t>
            </w:r>
            <w:r w:rsidRPr="003421A3">
              <w:rPr>
                <w:sz w:val="22"/>
                <w:szCs w:val="22"/>
              </w:rPr>
              <w:t>України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274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Тези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19" w:right="-134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Збірник матеріалів Всеукраїнської науково-практичної конференції студентів та молодих учених «Методика обліку, аналізу і аудиту в контексті світової та вітчизняної практики її вдосконалення» (квітень 2005 </w:t>
            </w:r>
            <w:r w:rsidRPr="003421A3">
              <w:rPr>
                <w:spacing w:val="-1"/>
                <w:sz w:val="22"/>
                <w:szCs w:val="22"/>
              </w:rPr>
              <w:t xml:space="preserve">р.). </w:t>
            </w:r>
            <w:r>
              <w:rPr>
                <w:spacing w:val="-1"/>
                <w:sz w:val="22"/>
                <w:szCs w:val="22"/>
              </w:rPr>
              <w:t>–</w:t>
            </w:r>
            <w:r w:rsidRPr="003421A3">
              <w:rPr>
                <w:spacing w:val="-1"/>
                <w:sz w:val="22"/>
                <w:szCs w:val="22"/>
              </w:rPr>
              <w:t xml:space="preserve"> К.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421A3">
              <w:rPr>
                <w:spacing w:val="-1"/>
                <w:sz w:val="22"/>
                <w:szCs w:val="22"/>
              </w:rPr>
              <w:t>: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 w:rsidRPr="003421A3">
              <w:rPr>
                <w:spacing w:val="-1"/>
                <w:sz w:val="22"/>
                <w:szCs w:val="22"/>
              </w:rPr>
              <w:t xml:space="preserve">КНЕУ, 2005. </w:t>
            </w:r>
            <w:r>
              <w:rPr>
                <w:spacing w:val="-1"/>
                <w:sz w:val="22"/>
                <w:szCs w:val="22"/>
              </w:rPr>
              <w:t>–</w:t>
            </w:r>
            <w:r w:rsidRPr="003421A3">
              <w:rPr>
                <w:spacing w:val="-1"/>
                <w:sz w:val="22"/>
                <w:szCs w:val="22"/>
              </w:rPr>
              <w:t xml:space="preserve"> С. 95-99.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102" w:hanging="102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</w:tbl>
    <w:p w:rsidR="00153EC9" w:rsidRPr="003421A3" w:rsidRDefault="00153EC9" w:rsidP="00153EC9">
      <w:r w:rsidRPr="003421A3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4"/>
        <w:gridCol w:w="1876"/>
        <w:gridCol w:w="1073"/>
        <w:gridCol w:w="3780"/>
        <w:gridCol w:w="732"/>
        <w:gridCol w:w="1666"/>
      </w:tblGrid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3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</w:pPr>
            <w:r w:rsidRPr="003421A3">
              <w:t>6</w:t>
            </w:r>
          </w:p>
        </w:tc>
      </w:tr>
      <w:tr w:rsidR="00153EC9" w:rsidRPr="003421A3" w:rsidTr="00306DF8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b/>
                <w:i/>
                <w:sz w:val="24"/>
                <w:szCs w:val="24"/>
              </w:rPr>
            </w:pPr>
            <w:r w:rsidRPr="003421A3">
              <w:rPr>
                <w:b/>
                <w:i/>
                <w:sz w:val="24"/>
                <w:szCs w:val="24"/>
              </w:rPr>
              <w:t>Зразок оформлення навчально-методичних видань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7.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Робочий зошит для виконання практичних завдань з дисципліни «Управлінський </w:t>
            </w:r>
            <w:r w:rsidRPr="003421A3">
              <w:rPr>
                <w:spacing w:val="-2"/>
                <w:sz w:val="22"/>
                <w:szCs w:val="22"/>
              </w:rPr>
              <w:t xml:space="preserve">облік» для </w:t>
            </w:r>
            <w:proofErr w:type="spellStart"/>
            <w:r w:rsidRPr="003421A3">
              <w:rPr>
                <w:spacing w:val="-2"/>
                <w:sz w:val="22"/>
                <w:szCs w:val="22"/>
              </w:rPr>
              <w:t>студен-тів</w:t>
            </w:r>
            <w:proofErr w:type="spellEnd"/>
            <w:r w:rsidRPr="003421A3">
              <w:rPr>
                <w:spacing w:val="-2"/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спеціальності 6509 «Облік і аудит»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2"/>
                <w:sz w:val="22"/>
                <w:szCs w:val="22"/>
              </w:rPr>
              <w:t>Навчаль-но-</w:t>
            </w:r>
            <w:r w:rsidRPr="003421A3">
              <w:rPr>
                <w:sz w:val="22"/>
                <w:szCs w:val="22"/>
              </w:rPr>
              <w:t>мето-дичне</w:t>
            </w:r>
            <w:proofErr w:type="spellEnd"/>
            <w:r w:rsidRPr="003421A3">
              <w:rPr>
                <w:sz w:val="22"/>
                <w:szCs w:val="22"/>
              </w:rPr>
              <w:t xml:space="preserve"> видання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К.: КНЕУ, 2010.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  <w:u w:val="single"/>
              </w:rPr>
            </w:pPr>
            <w:r w:rsidRPr="003421A3">
              <w:rPr>
                <w:sz w:val="22"/>
                <w:szCs w:val="22"/>
                <w:u w:val="single"/>
              </w:rPr>
              <w:t>112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28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1"/>
                <w:sz w:val="22"/>
                <w:szCs w:val="22"/>
              </w:rPr>
              <w:t>Гнилицька</w:t>
            </w:r>
            <w:proofErr w:type="spellEnd"/>
            <w:r w:rsidRPr="003421A3">
              <w:rPr>
                <w:spacing w:val="-1"/>
                <w:sz w:val="22"/>
                <w:szCs w:val="22"/>
              </w:rPr>
              <w:t xml:space="preserve"> Л.В,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1"/>
                <w:sz w:val="22"/>
                <w:szCs w:val="22"/>
              </w:rPr>
              <w:t>Коршикова</w:t>
            </w:r>
            <w:proofErr w:type="spellEnd"/>
            <w:r w:rsidRPr="003421A3">
              <w:rPr>
                <w:spacing w:val="-1"/>
                <w:sz w:val="22"/>
                <w:szCs w:val="22"/>
              </w:rPr>
              <w:t xml:space="preserve"> Р.С.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та ін., всього 6 осіб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8.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Фізіологія та </w:t>
            </w:r>
            <w:r w:rsidRPr="003421A3">
              <w:rPr>
                <w:spacing w:val="-2"/>
                <w:sz w:val="22"/>
                <w:szCs w:val="22"/>
              </w:rPr>
              <w:t>психологія праці:</w:t>
            </w:r>
          </w:p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b/>
                <w:bCs/>
                <w:sz w:val="22"/>
                <w:szCs w:val="22"/>
              </w:rPr>
              <w:t>дистанційний навчально-методичний комплекс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2"/>
                <w:sz w:val="22"/>
                <w:szCs w:val="22"/>
              </w:rPr>
              <w:t>Навчаль-но-</w:t>
            </w:r>
            <w:r w:rsidRPr="003421A3">
              <w:rPr>
                <w:sz w:val="22"/>
                <w:szCs w:val="22"/>
              </w:rPr>
              <w:t>мето-дичне</w:t>
            </w:r>
            <w:proofErr w:type="spellEnd"/>
            <w:r w:rsidRPr="003421A3">
              <w:rPr>
                <w:sz w:val="22"/>
                <w:szCs w:val="22"/>
              </w:rPr>
              <w:t xml:space="preserve"> видання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: КНЕУ, 2011.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[Електронний ресурс]. –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Режим доступу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:</w:t>
            </w:r>
          </w:p>
          <w:p w:rsidR="00153EC9" w:rsidRPr="003421A3" w:rsidRDefault="00EE4A5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hyperlink r:id="rId8" w:history="1">
              <w:r w:rsidR="00153EC9" w:rsidRPr="003421A3">
                <w:rPr>
                  <w:spacing w:val="-1"/>
                  <w:sz w:val="22"/>
                  <w:szCs w:val="22"/>
                  <w:u w:val="single"/>
                </w:rPr>
                <w:t xml:space="preserve">http://do.kneu.kiev.ua/webct/public/sho </w:t>
              </w:r>
              <w:proofErr w:type="spellStart"/>
              <w:r w:rsidR="00153EC9" w:rsidRPr="003421A3">
                <w:rPr>
                  <w:sz w:val="22"/>
                  <w:szCs w:val="22"/>
                  <w:u w:val="single"/>
                </w:rPr>
                <w:t>w_courses.pl</w:t>
              </w:r>
              <w:proofErr w:type="spellEnd"/>
              <w:r w:rsidR="00153EC9" w:rsidRPr="003421A3">
                <w:rPr>
                  <w:sz w:val="22"/>
                  <w:szCs w:val="22"/>
                  <w:u w:val="single"/>
                </w:rPr>
                <w:t>?1163153373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  <w:u w:val="single"/>
              </w:rPr>
            </w:pPr>
            <w:r w:rsidRPr="003421A3">
              <w:rPr>
                <w:sz w:val="22"/>
                <w:szCs w:val="22"/>
                <w:u w:val="single"/>
              </w:rPr>
              <w:t>365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150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pacing w:val="-2"/>
                <w:sz w:val="22"/>
                <w:szCs w:val="22"/>
              </w:rPr>
            </w:pP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 xml:space="preserve">Крушельницька </w:t>
            </w:r>
            <w:r w:rsidRPr="003421A3">
              <w:rPr>
                <w:sz w:val="22"/>
                <w:szCs w:val="22"/>
              </w:rPr>
              <w:t>Я.В.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9.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 xml:space="preserve">Методичні матеріали щодо змісту та організації самостійної роботи студентів, поточного і підсумкового контролю їх знань для спеціальності «Правознавство» дисципліни </w:t>
            </w:r>
            <w:r w:rsidRPr="003421A3">
              <w:rPr>
                <w:spacing w:val="-6"/>
                <w:sz w:val="22"/>
                <w:szCs w:val="22"/>
              </w:rPr>
              <w:t>«Інформаційне право»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2"/>
                <w:sz w:val="22"/>
                <w:szCs w:val="22"/>
              </w:rPr>
              <w:t>Навчаль-но-</w:t>
            </w:r>
            <w:r w:rsidRPr="003421A3">
              <w:rPr>
                <w:sz w:val="22"/>
                <w:szCs w:val="22"/>
              </w:rPr>
              <w:t>мето-дичне</w:t>
            </w:r>
            <w:proofErr w:type="spellEnd"/>
            <w:r w:rsidRPr="003421A3">
              <w:rPr>
                <w:sz w:val="22"/>
                <w:szCs w:val="22"/>
              </w:rPr>
              <w:t xml:space="preserve"> видання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: КНЕУ, 2011.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[Електронний ресурс]. –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Режим доступу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:</w:t>
            </w:r>
          </w:p>
          <w:p w:rsidR="00153EC9" w:rsidRPr="003421A3" w:rsidRDefault="00EE4A5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hyperlink r:id="rId9" w:history="1">
              <w:r w:rsidR="00153EC9" w:rsidRPr="003421A3">
                <w:rPr>
                  <w:spacing w:val="-1"/>
                  <w:sz w:val="22"/>
                  <w:szCs w:val="22"/>
                  <w:u w:val="single"/>
                </w:rPr>
                <w:t>http://kneu.edu.ua/ua/Information</w:t>
              </w:r>
            </w:hyperlink>
          </w:p>
          <w:p w:rsidR="00153EC9" w:rsidRPr="003421A3" w:rsidRDefault="00EE4A5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hyperlink r:id="rId10" w:history="1">
              <w:r w:rsidR="00153EC9" w:rsidRPr="003421A3">
                <w:rPr>
                  <w:sz w:val="22"/>
                  <w:szCs w:val="22"/>
                  <w:u w:val="single"/>
                </w:rPr>
                <w:t>_for/</w:t>
              </w:r>
              <w:proofErr w:type="spellStart"/>
              <w:r w:rsidR="00153EC9" w:rsidRPr="003421A3">
                <w:rPr>
                  <w:sz w:val="22"/>
                  <w:szCs w:val="22"/>
                  <w:u w:val="single"/>
                </w:rPr>
                <w:t>students</w:t>
              </w:r>
              <w:proofErr w:type="spellEnd"/>
              <w:r w:rsidR="00153EC9" w:rsidRPr="003421A3">
                <w:rPr>
                  <w:sz w:val="22"/>
                  <w:szCs w:val="22"/>
                  <w:u w:val="single"/>
                </w:rPr>
                <w:t>/</w:t>
              </w:r>
              <w:proofErr w:type="spellStart"/>
              <w:r w:rsidR="00153EC9" w:rsidRPr="003421A3">
                <w:rPr>
                  <w:sz w:val="22"/>
                  <w:szCs w:val="22"/>
                  <w:u w:val="single"/>
                </w:rPr>
                <w:t>metod</w:t>
              </w:r>
              <w:proofErr w:type="spellEnd"/>
              <w:r w:rsidR="00153EC9" w:rsidRPr="003421A3">
                <w:rPr>
                  <w:sz w:val="22"/>
                  <w:szCs w:val="22"/>
                  <w:u w:val="single"/>
                </w:rPr>
                <w:t>/</w:t>
              </w:r>
              <w:proofErr w:type="spellStart"/>
              <w:r w:rsidR="00153EC9" w:rsidRPr="003421A3">
                <w:rPr>
                  <w:sz w:val="22"/>
                  <w:szCs w:val="22"/>
                  <w:u w:val="single"/>
                </w:rPr>
                <w:t>kkap</w:t>
              </w:r>
              <w:proofErr w:type="spellEnd"/>
              <w:r w:rsidR="00153EC9" w:rsidRPr="003421A3">
                <w:rPr>
                  <w:sz w:val="22"/>
                  <w:szCs w:val="22"/>
                  <w:u w:val="single"/>
                </w:rPr>
                <w:t>/</w:t>
              </w:r>
            </w:hyperlink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22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-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 xml:space="preserve">Торгівля цінними </w:t>
            </w:r>
            <w:r w:rsidRPr="003421A3">
              <w:rPr>
                <w:sz w:val="22"/>
                <w:szCs w:val="22"/>
              </w:rPr>
              <w:t>паперами:</w:t>
            </w:r>
          </w:p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b/>
                <w:bCs/>
                <w:sz w:val="22"/>
                <w:szCs w:val="22"/>
              </w:rPr>
              <w:t>навчальний посібник з грифом МОН України</w:t>
            </w:r>
          </w:p>
          <w:p w:rsidR="00153EC9" w:rsidRPr="003421A3" w:rsidRDefault="00153EC9" w:rsidP="00306DF8">
            <w:pPr>
              <w:shd w:val="clear" w:color="auto" w:fill="FFFFFF"/>
              <w:spacing w:line="233" w:lineRule="auto"/>
              <w:ind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 xml:space="preserve">(лист № 1/11-2223 </w:t>
            </w:r>
            <w:r w:rsidRPr="003421A3">
              <w:rPr>
                <w:sz w:val="22"/>
                <w:szCs w:val="22"/>
              </w:rPr>
              <w:t>від 18.03.2012)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proofErr w:type="spellStart"/>
            <w:r w:rsidRPr="003421A3">
              <w:rPr>
                <w:spacing w:val="-2"/>
                <w:sz w:val="22"/>
                <w:szCs w:val="22"/>
              </w:rPr>
              <w:t>Навчаль-но-</w:t>
            </w:r>
            <w:r w:rsidRPr="003421A3">
              <w:rPr>
                <w:sz w:val="22"/>
                <w:szCs w:val="22"/>
              </w:rPr>
              <w:t>мето-дичне</w:t>
            </w:r>
            <w:proofErr w:type="spellEnd"/>
            <w:r w:rsidRPr="003421A3">
              <w:rPr>
                <w:sz w:val="22"/>
                <w:szCs w:val="22"/>
              </w:rPr>
              <w:t xml:space="preserve"> видання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К.</w:t>
            </w:r>
            <w:r>
              <w:rPr>
                <w:sz w:val="22"/>
                <w:szCs w:val="22"/>
              </w:rPr>
              <w:t xml:space="preserve"> </w:t>
            </w:r>
            <w:r w:rsidRPr="003421A3">
              <w:rPr>
                <w:sz w:val="22"/>
                <w:szCs w:val="22"/>
              </w:rPr>
              <w:t>: КНЕУ, 2012.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  <w:u w:val="single"/>
              </w:rPr>
            </w:pPr>
            <w:r w:rsidRPr="003421A3">
              <w:rPr>
                <w:sz w:val="22"/>
                <w:szCs w:val="22"/>
                <w:u w:val="single"/>
              </w:rPr>
              <w:t>369</w:t>
            </w:r>
          </w:p>
          <w:p w:rsidR="00153EC9" w:rsidRPr="003421A3" w:rsidRDefault="00153EC9" w:rsidP="00306DF8">
            <w:pPr>
              <w:shd w:val="clear" w:color="auto" w:fill="FFFFFF"/>
              <w:ind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right="-57"/>
              <w:rPr>
                <w:sz w:val="22"/>
                <w:szCs w:val="22"/>
              </w:rPr>
            </w:pPr>
            <w:r w:rsidRPr="003421A3">
              <w:rPr>
                <w:spacing w:val="-1"/>
                <w:sz w:val="22"/>
                <w:szCs w:val="22"/>
              </w:rPr>
              <w:t xml:space="preserve">Лісовий В.П., </w:t>
            </w:r>
            <w:r w:rsidRPr="003421A3">
              <w:rPr>
                <w:sz w:val="22"/>
                <w:szCs w:val="22"/>
              </w:rPr>
              <w:t>Токар В.В.</w:t>
            </w:r>
          </w:p>
        </w:tc>
      </w:tr>
      <w:tr w:rsidR="00153EC9" w:rsidRPr="003421A3" w:rsidTr="00306DF8">
        <w:tc>
          <w:tcPr>
            <w:tcW w:w="95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jc w:val="center"/>
              <w:rPr>
                <w:sz w:val="24"/>
                <w:szCs w:val="24"/>
              </w:rPr>
            </w:pPr>
            <w:r w:rsidRPr="003421A3">
              <w:rPr>
                <w:b/>
                <w:bCs/>
                <w:i/>
                <w:iCs/>
                <w:sz w:val="24"/>
                <w:szCs w:val="24"/>
              </w:rPr>
              <w:t>Зразок оформлення наукового видання (монографії)</w:t>
            </w:r>
          </w:p>
        </w:tc>
      </w:tr>
      <w:tr w:rsidR="00153EC9" w:rsidRPr="003421A3" w:rsidTr="00306DF8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11.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>Технологія лізингу: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r w:rsidRPr="003421A3">
              <w:rPr>
                <w:b/>
                <w:bCs/>
                <w:sz w:val="22"/>
                <w:szCs w:val="22"/>
              </w:rPr>
              <w:t>онографія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 xml:space="preserve">Наукове </w:t>
            </w:r>
            <w:r w:rsidRPr="003421A3">
              <w:rPr>
                <w:sz w:val="22"/>
                <w:szCs w:val="22"/>
              </w:rPr>
              <w:t>видання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3421A3">
              <w:rPr>
                <w:spacing w:val="-2"/>
                <w:sz w:val="22"/>
                <w:szCs w:val="22"/>
              </w:rPr>
              <w:t>К.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3421A3">
              <w:rPr>
                <w:spacing w:val="-2"/>
                <w:sz w:val="22"/>
                <w:szCs w:val="22"/>
              </w:rPr>
              <w:t>: ЦНТ «Гопак», 2010.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  <w:u w:val="single"/>
              </w:rPr>
            </w:pPr>
            <w:r w:rsidRPr="003421A3">
              <w:rPr>
                <w:sz w:val="22"/>
                <w:szCs w:val="22"/>
                <w:u w:val="single"/>
              </w:rPr>
              <w:t>320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25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Рязанова Н.,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pacing w:val="-1"/>
                <w:sz w:val="22"/>
                <w:szCs w:val="22"/>
              </w:rPr>
              <w:t>Іваненко Р. та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ін., всього 13</w:t>
            </w:r>
          </w:p>
          <w:p w:rsidR="00153EC9" w:rsidRPr="003421A3" w:rsidRDefault="00153EC9" w:rsidP="00306DF8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3421A3">
              <w:rPr>
                <w:sz w:val="22"/>
                <w:szCs w:val="22"/>
              </w:rPr>
              <w:t>авторів</w:t>
            </w:r>
          </w:p>
        </w:tc>
      </w:tr>
    </w:tbl>
    <w:p w:rsidR="00153EC9" w:rsidRPr="003421A3" w:rsidRDefault="00153EC9" w:rsidP="00153EC9">
      <w:pPr>
        <w:shd w:val="clear" w:color="auto" w:fill="FFFFFF"/>
        <w:jc w:val="center"/>
        <w:rPr>
          <w:sz w:val="28"/>
          <w:szCs w:val="28"/>
        </w:rPr>
      </w:pPr>
    </w:p>
    <w:p w:rsidR="00153EC9" w:rsidRPr="003421A3" w:rsidRDefault="00153EC9" w:rsidP="00153EC9">
      <w:pPr>
        <w:shd w:val="clear" w:color="auto" w:fill="FFFFFF"/>
        <w:tabs>
          <w:tab w:val="left" w:pos="993"/>
          <w:tab w:val="left" w:pos="1560"/>
        </w:tabs>
        <w:rPr>
          <w:sz w:val="24"/>
          <w:szCs w:val="24"/>
        </w:rPr>
      </w:pPr>
      <w:r w:rsidRPr="003421A3">
        <w:rPr>
          <w:sz w:val="24"/>
          <w:szCs w:val="24"/>
        </w:rPr>
        <w:t>Автор</w:t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i/>
          <w:iCs/>
          <w:sz w:val="24"/>
          <w:szCs w:val="24"/>
        </w:rPr>
        <w:t>(підпис)</w:t>
      </w:r>
      <w:r w:rsidRPr="003421A3">
        <w:rPr>
          <w:i/>
          <w:iCs/>
          <w:sz w:val="24"/>
          <w:szCs w:val="24"/>
        </w:rPr>
        <w:tab/>
      </w:r>
      <w:r w:rsidRPr="003421A3">
        <w:rPr>
          <w:i/>
          <w:iCs/>
          <w:sz w:val="24"/>
          <w:szCs w:val="24"/>
        </w:rPr>
        <w:tab/>
      </w:r>
      <w:r w:rsidRPr="003421A3">
        <w:rPr>
          <w:i/>
          <w:iCs/>
          <w:sz w:val="24"/>
          <w:szCs w:val="24"/>
        </w:rPr>
        <w:tab/>
      </w:r>
      <w:r w:rsidRPr="003421A3">
        <w:rPr>
          <w:i/>
          <w:iCs/>
          <w:sz w:val="24"/>
          <w:szCs w:val="24"/>
        </w:rPr>
        <w:tab/>
      </w:r>
      <w:r w:rsidRPr="003421A3">
        <w:rPr>
          <w:i/>
          <w:sz w:val="24"/>
          <w:szCs w:val="24"/>
        </w:rPr>
        <w:t>(Ініціали, прізвище)</w:t>
      </w:r>
    </w:p>
    <w:p w:rsidR="00153EC9" w:rsidRPr="003421A3" w:rsidRDefault="00153EC9" w:rsidP="00153EC9">
      <w:pPr>
        <w:shd w:val="clear" w:color="auto" w:fill="FFFFFF"/>
        <w:tabs>
          <w:tab w:val="left" w:pos="7675"/>
        </w:tabs>
        <w:rPr>
          <w:i/>
          <w:iCs/>
          <w:sz w:val="24"/>
          <w:szCs w:val="24"/>
        </w:rPr>
      </w:pPr>
    </w:p>
    <w:p w:rsidR="00153EC9" w:rsidRPr="003421A3" w:rsidRDefault="00153EC9" w:rsidP="00153EC9">
      <w:pPr>
        <w:shd w:val="clear" w:color="auto" w:fill="FFFFFF"/>
        <w:tabs>
          <w:tab w:val="left" w:pos="7675"/>
        </w:tabs>
        <w:rPr>
          <w:i/>
          <w:iCs/>
          <w:sz w:val="24"/>
          <w:szCs w:val="24"/>
        </w:rPr>
      </w:pPr>
      <w:r w:rsidRPr="003421A3">
        <w:rPr>
          <w:i/>
          <w:iCs/>
          <w:sz w:val="24"/>
          <w:szCs w:val="24"/>
        </w:rPr>
        <w:t>СПИСОК НАУКОВИХ ТА НАВЧАЛЬНО-МЕТОДИЧНИХ ПРАЦЬ ЗАСВІДЧУЮ:</w:t>
      </w:r>
    </w:p>
    <w:p w:rsidR="00153EC9" w:rsidRPr="003421A3" w:rsidRDefault="00153EC9" w:rsidP="00153EC9">
      <w:pPr>
        <w:shd w:val="clear" w:color="auto" w:fill="FFFFFF"/>
        <w:tabs>
          <w:tab w:val="left" w:pos="2268"/>
        </w:tabs>
        <w:rPr>
          <w:sz w:val="24"/>
          <w:szCs w:val="24"/>
        </w:rPr>
      </w:pPr>
      <w:r w:rsidRPr="003421A3">
        <w:rPr>
          <w:sz w:val="24"/>
          <w:szCs w:val="24"/>
        </w:rPr>
        <w:t>Учений секретар</w:t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sz w:val="24"/>
          <w:szCs w:val="24"/>
        </w:rPr>
        <w:tab/>
      </w:r>
      <w:r w:rsidRPr="003421A3">
        <w:rPr>
          <w:i/>
          <w:sz w:val="24"/>
          <w:szCs w:val="24"/>
        </w:rPr>
        <w:t>(Ініціали, прізвище)</w:t>
      </w:r>
    </w:p>
    <w:p w:rsidR="00153EC9" w:rsidRPr="003421A3" w:rsidRDefault="00153EC9" w:rsidP="00153EC9">
      <w:pPr>
        <w:shd w:val="clear" w:color="auto" w:fill="FFFFFF"/>
        <w:rPr>
          <w:spacing w:val="-5"/>
          <w:sz w:val="24"/>
          <w:szCs w:val="24"/>
        </w:rPr>
      </w:pPr>
    </w:p>
    <w:p w:rsidR="00153EC9" w:rsidRPr="003421A3" w:rsidRDefault="00153EC9" w:rsidP="00153EC9">
      <w:pPr>
        <w:shd w:val="clear" w:color="auto" w:fill="FFFFFF"/>
        <w:jc w:val="both"/>
        <w:rPr>
          <w:spacing w:val="-1"/>
        </w:rPr>
      </w:pPr>
      <w:r w:rsidRPr="003421A3">
        <w:rPr>
          <w:spacing w:val="-5"/>
        </w:rPr>
        <w:t xml:space="preserve">* у випадку, коли в автора є певний доробок у колективній монографії, науковій статті, підручнику, посібнику, </w:t>
      </w:r>
      <w:r w:rsidRPr="003421A3">
        <w:rPr>
          <w:spacing w:val="-1"/>
        </w:rPr>
        <w:t>обсяг публікації в сторінках вказують так: наприклад</w:t>
      </w:r>
      <w:r>
        <w:rPr>
          <w:spacing w:val="-1"/>
        </w:rPr>
        <w:t>,</w:t>
      </w:r>
      <w:r w:rsidRPr="003421A3">
        <w:rPr>
          <w:spacing w:val="-1"/>
        </w:rPr>
        <w:t xml:space="preserve"> №3, 7, 8, 10, 11)</w:t>
      </w:r>
    </w:p>
    <w:p w:rsidR="00153EC9" w:rsidRPr="003421A3" w:rsidRDefault="00153EC9" w:rsidP="00153EC9">
      <w:pPr>
        <w:shd w:val="clear" w:color="auto" w:fill="FFFFFF"/>
        <w:jc w:val="both"/>
      </w:pPr>
      <w:r w:rsidRPr="003421A3">
        <w:rPr>
          <w:spacing w:val="-1"/>
        </w:rPr>
        <w:t xml:space="preserve">** якщо авторів певного видання більше 4 осіб, то вказують прізвища та ініціали основних співавторів та загальну </w:t>
      </w:r>
      <w:r w:rsidRPr="003421A3">
        <w:t>кількість авторів (наприклад</w:t>
      </w:r>
      <w:r>
        <w:t>,</w:t>
      </w:r>
      <w:r w:rsidRPr="003421A3">
        <w:t xml:space="preserve"> № 7, 11).</w:t>
      </w:r>
    </w:p>
    <w:p w:rsidR="00306DF8" w:rsidRDefault="00306DF8"/>
    <w:sectPr w:rsidR="00306DF8" w:rsidSect="00C4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F8" w:rsidRDefault="00306DF8" w:rsidP="00153EC9">
      <w:r>
        <w:separator/>
      </w:r>
    </w:p>
  </w:endnote>
  <w:endnote w:type="continuationSeparator" w:id="1">
    <w:p w:rsidR="00306DF8" w:rsidRDefault="00306DF8" w:rsidP="00153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F8" w:rsidRDefault="00306DF8" w:rsidP="00153EC9">
      <w:r>
        <w:separator/>
      </w:r>
    </w:p>
  </w:footnote>
  <w:footnote w:type="continuationSeparator" w:id="1">
    <w:p w:rsidR="00306DF8" w:rsidRDefault="00306DF8" w:rsidP="00153EC9">
      <w:r>
        <w:continuationSeparator/>
      </w:r>
    </w:p>
  </w:footnote>
  <w:footnote w:id="2">
    <w:p w:rsidR="00306DF8" w:rsidRPr="00521CAA" w:rsidRDefault="00306DF8" w:rsidP="00153EC9">
      <w:pPr>
        <w:pStyle w:val="a3"/>
      </w:pPr>
      <w:r>
        <w:rPr>
          <w:rStyle w:val="a5"/>
        </w:rPr>
        <w:footnoteRef/>
      </w:r>
      <w:r>
        <w:t xml:space="preserve"> </w:t>
      </w:r>
      <w:r w:rsidRPr="00521CAA">
        <w:rPr>
          <w:iCs/>
        </w:rPr>
        <w:t>Список наукових та навчально-методичних праць складається в суцільному хронологічному порядку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F445A"/>
    <w:multiLevelType w:val="hybridMultilevel"/>
    <w:tmpl w:val="1FBA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EC9"/>
    <w:rsid w:val="000972B3"/>
    <w:rsid w:val="00153EC9"/>
    <w:rsid w:val="00172C9B"/>
    <w:rsid w:val="00286BB6"/>
    <w:rsid w:val="002A455C"/>
    <w:rsid w:val="002B0E7A"/>
    <w:rsid w:val="00306DF8"/>
    <w:rsid w:val="00467F4A"/>
    <w:rsid w:val="004D37A8"/>
    <w:rsid w:val="00713207"/>
    <w:rsid w:val="007B3D87"/>
    <w:rsid w:val="008412F0"/>
    <w:rsid w:val="008520FC"/>
    <w:rsid w:val="00AF393B"/>
    <w:rsid w:val="00B2535B"/>
    <w:rsid w:val="00C430DE"/>
    <w:rsid w:val="00EE4A59"/>
    <w:rsid w:val="00F30F03"/>
    <w:rsid w:val="00FA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53EC9"/>
  </w:style>
  <w:style w:type="character" w:customStyle="1" w:styleId="a4">
    <w:name w:val="Текст виноски Знак"/>
    <w:basedOn w:val="a0"/>
    <w:link w:val="a3"/>
    <w:rsid w:val="00153EC9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5">
    <w:name w:val="footnote reference"/>
    <w:basedOn w:val="a0"/>
    <w:rsid w:val="00153EC9"/>
    <w:rPr>
      <w:vertAlign w:val="superscript"/>
    </w:rPr>
  </w:style>
  <w:style w:type="paragraph" w:styleId="a6">
    <w:name w:val="List Paragraph"/>
    <w:basedOn w:val="a"/>
    <w:uiPriority w:val="34"/>
    <w:qFormat/>
    <w:rsid w:val="008520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kneu.kiev.ua/webct/public/show_courses.pl?1163153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nbuv.gov.ua/e-journal/PSPE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neu.edu.ua/ua/Information_for/students/metod/kk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neu.edu.ua/ua/Information_for/students/metod/kk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2401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kadry2</cp:lastModifiedBy>
  <cp:revision>8</cp:revision>
  <cp:lastPrinted>2016-07-12T09:04:00Z</cp:lastPrinted>
  <dcterms:created xsi:type="dcterms:W3CDTF">2016-07-01T07:08:00Z</dcterms:created>
  <dcterms:modified xsi:type="dcterms:W3CDTF">2019-10-18T10:34:00Z</dcterms:modified>
</cp:coreProperties>
</file>